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A83D76F" w14:textId="77777777" w:rsidR="00685531" w:rsidRDefault="00000000">
      <w:pPr>
        <w:rPr>
          <w:rFonts w:ascii="Avenir" w:eastAsia="Avenir" w:hAnsi="Avenir" w:cs="Avenir"/>
          <w:sz w:val="72"/>
          <w:szCs w:val="72"/>
        </w:rPr>
      </w:pPr>
      <w:r>
        <w:rPr>
          <w:rFonts w:ascii="Avenir" w:eastAsia="Avenir" w:hAnsi="Avenir" w:cs="Avenir"/>
          <w:noProof/>
          <w:sz w:val="72"/>
          <w:szCs w:val="72"/>
        </w:rPr>
        <w:drawing>
          <wp:anchor distT="114300" distB="114300" distL="114300" distR="114300" simplePos="0" relativeHeight="251658240" behindDoc="1" locked="0" layoutInCell="1" hidden="0" allowOverlap="1" wp14:anchorId="4B123422" wp14:editId="1466CEB3">
            <wp:simplePos x="0" y="0"/>
            <wp:positionH relativeFrom="page">
              <wp:posOffset>2251238</wp:posOffset>
            </wp:positionH>
            <wp:positionV relativeFrom="page">
              <wp:posOffset>1019175</wp:posOffset>
            </wp:positionV>
            <wp:extent cx="3052763" cy="3047691"/>
            <wp:effectExtent l="0" t="0" r="0" b="0"/>
            <wp:wrapNone/>
            <wp:docPr id="221" name="image1.png"/>
            <wp:cNvGraphicFramePr/>
            <a:graphic xmlns:a="http://schemas.openxmlformats.org/drawingml/2006/main">
              <a:graphicData uri="http://schemas.openxmlformats.org/drawingml/2006/picture">
                <pic:pic xmlns:pic="http://schemas.openxmlformats.org/drawingml/2006/picture">
                  <pic:nvPicPr>
                    <pic:cNvPr id="0" name="image1.png"/>
                    <pic:cNvPicPr preferRelativeResize="0"/>
                  </pic:nvPicPr>
                  <pic:blipFill>
                    <a:blip r:embed="rId8"/>
                    <a:srcRect/>
                    <a:stretch>
                      <a:fillRect/>
                    </a:stretch>
                  </pic:blipFill>
                  <pic:spPr>
                    <a:xfrm>
                      <a:off x="0" y="0"/>
                      <a:ext cx="3052763" cy="3047691"/>
                    </a:xfrm>
                    <a:prstGeom prst="rect">
                      <a:avLst/>
                    </a:prstGeom>
                    <a:ln/>
                  </pic:spPr>
                </pic:pic>
              </a:graphicData>
            </a:graphic>
          </wp:anchor>
        </w:drawing>
      </w:r>
    </w:p>
    <w:p w14:paraId="1EEC7825" w14:textId="77777777" w:rsidR="00685531" w:rsidRDefault="00685531">
      <w:pPr>
        <w:rPr>
          <w:rFonts w:ascii="Avenir" w:eastAsia="Avenir" w:hAnsi="Avenir" w:cs="Avenir"/>
          <w:sz w:val="72"/>
          <w:szCs w:val="72"/>
        </w:rPr>
      </w:pPr>
    </w:p>
    <w:p w14:paraId="70C9ED78" w14:textId="77777777" w:rsidR="00685531" w:rsidRDefault="00685531">
      <w:pPr>
        <w:rPr>
          <w:rFonts w:ascii="Avenir" w:eastAsia="Avenir" w:hAnsi="Avenir" w:cs="Avenir"/>
          <w:sz w:val="72"/>
          <w:szCs w:val="72"/>
        </w:rPr>
      </w:pPr>
    </w:p>
    <w:p w14:paraId="0DA8001F" w14:textId="77777777" w:rsidR="00685531" w:rsidRDefault="00685531">
      <w:pPr>
        <w:rPr>
          <w:rFonts w:ascii="Avenir" w:eastAsia="Avenir" w:hAnsi="Avenir" w:cs="Avenir"/>
          <w:sz w:val="72"/>
          <w:szCs w:val="72"/>
        </w:rPr>
      </w:pPr>
    </w:p>
    <w:p w14:paraId="01194B8E" w14:textId="77777777" w:rsidR="00685531" w:rsidRDefault="00685531">
      <w:pPr>
        <w:rPr>
          <w:rFonts w:ascii="Avenir" w:eastAsia="Avenir" w:hAnsi="Avenir" w:cs="Avenir"/>
          <w:sz w:val="72"/>
          <w:szCs w:val="72"/>
        </w:rPr>
      </w:pPr>
    </w:p>
    <w:p w14:paraId="42743318" w14:textId="77777777" w:rsidR="00685531" w:rsidRDefault="00685531">
      <w:pPr>
        <w:rPr>
          <w:rFonts w:ascii="Avenir" w:eastAsia="Avenir" w:hAnsi="Avenir" w:cs="Avenir"/>
          <w:sz w:val="72"/>
          <w:szCs w:val="72"/>
        </w:rPr>
      </w:pPr>
    </w:p>
    <w:p w14:paraId="7ED8F582" w14:textId="2647AEB4" w:rsidR="00685531" w:rsidRDefault="00D62FD8" w:rsidP="00D62FD8">
      <w:pPr>
        <w:jc w:val="center"/>
        <w:rPr>
          <w:rFonts w:ascii="Avenir" w:eastAsia="Avenir" w:hAnsi="Avenir" w:cs="Avenir"/>
          <w:sz w:val="72"/>
          <w:szCs w:val="72"/>
        </w:rPr>
      </w:pPr>
      <w:bookmarkStart w:id="0" w:name="_heading=h.gjdgxs" w:colFirst="0" w:colLast="0"/>
      <w:bookmarkEnd w:id="0"/>
      <w:r>
        <w:rPr>
          <w:rFonts w:ascii="Avenir" w:eastAsia="Avenir" w:hAnsi="Avenir" w:cs="Avenir"/>
          <w:sz w:val="72"/>
          <w:szCs w:val="72"/>
        </w:rPr>
        <w:t xml:space="preserve">The Wildings </w:t>
      </w:r>
      <w:proofErr w:type="spellStart"/>
      <w:r>
        <w:rPr>
          <w:rFonts w:ascii="Avenir" w:eastAsia="Avenir" w:hAnsi="Avenir" w:cs="Avenir"/>
          <w:sz w:val="72"/>
          <w:szCs w:val="72"/>
        </w:rPr>
        <w:t>Lovaton</w:t>
      </w:r>
      <w:proofErr w:type="spellEnd"/>
    </w:p>
    <w:p w14:paraId="644F8711" w14:textId="77777777" w:rsidR="00685531" w:rsidRDefault="00000000">
      <w:pPr>
        <w:pBdr>
          <w:bottom w:val="single" w:sz="12" w:space="1" w:color="000000"/>
        </w:pBdr>
        <w:jc w:val="center"/>
        <w:rPr>
          <w:rFonts w:ascii="Avenir" w:eastAsia="Avenir" w:hAnsi="Avenir" w:cs="Avenir"/>
          <w:sz w:val="72"/>
          <w:szCs w:val="72"/>
        </w:rPr>
      </w:pPr>
      <w:r>
        <w:rPr>
          <w:rFonts w:ascii="Avenir" w:eastAsia="Avenir" w:hAnsi="Avenir" w:cs="Avenir"/>
          <w:sz w:val="72"/>
          <w:szCs w:val="72"/>
        </w:rPr>
        <w:t xml:space="preserve">Accessibility Policy &amp; Accessibility Plan </w:t>
      </w:r>
    </w:p>
    <w:p w14:paraId="59FD8758" w14:textId="77777777" w:rsidR="00685531" w:rsidRDefault="00685531">
      <w:pPr>
        <w:pBdr>
          <w:bottom w:val="single" w:sz="12" w:space="1" w:color="000000"/>
        </w:pBdr>
        <w:rPr>
          <w:rFonts w:ascii="Avenir" w:eastAsia="Avenir" w:hAnsi="Avenir" w:cs="Avenir"/>
          <w:sz w:val="72"/>
          <w:szCs w:val="72"/>
        </w:rPr>
      </w:pPr>
    </w:p>
    <w:p w14:paraId="6E3E1195" w14:textId="77777777" w:rsidR="00685531" w:rsidRDefault="00685531"/>
    <w:p w14:paraId="5E35806E" w14:textId="77777777" w:rsidR="00685531" w:rsidRDefault="00000000">
      <w:r>
        <w:t>The term “school” is used throughout. The nature of school as defined by The Wildings is made clear in the published Visions, Aims, Values and Standards Documentation and website information. This will also be reflected consistently and coherently in The Wildings constitution as a Community Interest Company (CIC) as detailed in “Office of the Regulator of Community Interest Companies: Information and guidance notes – Chapter 5: constitutional documents”.</w:t>
      </w:r>
    </w:p>
    <w:p w14:paraId="458CED2D" w14:textId="77777777" w:rsidR="00685531" w:rsidRDefault="00000000">
      <w:r>
        <w:t>The terms “principal”, “governance” and “governance lead” are used throughout. The nature of leadership and governance for a Community Interest Company is detailed within the “Office of the Regulator of Community Interest Companies: Information and guidance notes – Chapter 9: corporate governance”.</w:t>
      </w:r>
    </w:p>
    <w:p w14:paraId="4A73C2CB" w14:textId="77777777" w:rsidR="00685531" w:rsidRDefault="00000000">
      <w:r>
        <w:t>The term “reporting” is used throughout. It is made clear in the policies whether reporting is internal or external, compliance or quality assurance. Reporting obligations arising from being a CIC are detailed in “Office of the Regulator of Community Interest Companies: Information and guidance notes – Chapter 8: statutory obligations”.</w:t>
      </w:r>
    </w:p>
    <w:p w14:paraId="5604D1B7" w14:textId="77777777" w:rsidR="00685531" w:rsidRDefault="00685531"/>
    <w:p w14:paraId="11EE4FDF" w14:textId="77777777" w:rsidR="00685531" w:rsidRDefault="00685531"/>
    <w:p w14:paraId="7E7AD12F" w14:textId="77777777" w:rsidR="00685531" w:rsidRDefault="00685531">
      <w:pPr>
        <w:spacing w:after="200" w:line="276" w:lineRule="auto"/>
      </w:pPr>
    </w:p>
    <w:p w14:paraId="48B7FA99" w14:textId="77777777" w:rsidR="00685531" w:rsidRDefault="00685531">
      <w:pPr>
        <w:spacing w:after="200" w:line="276" w:lineRule="auto"/>
      </w:pPr>
    </w:p>
    <w:p w14:paraId="5515A974" w14:textId="77777777" w:rsidR="00685531" w:rsidRDefault="00000000">
      <w:pPr>
        <w:pBdr>
          <w:top w:val="nil"/>
          <w:left w:val="nil"/>
          <w:bottom w:val="nil"/>
          <w:right w:val="nil"/>
          <w:between w:val="nil"/>
        </w:pBdr>
        <w:spacing w:before="120" w:after="120" w:line="320" w:lineRule="auto"/>
        <w:ind w:left="360"/>
        <w:jc w:val="both"/>
        <w:rPr>
          <w:rFonts w:cs="Arial"/>
          <w:b/>
          <w:color w:val="000000"/>
          <w:sz w:val="28"/>
          <w:szCs w:val="28"/>
        </w:rPr>
      </w:pPr>
      <w:r>
        <w:rPr>
          <w:rFonts w:cs="Arial"/>
          <w:b/>
          <w:color w:val="000000"/>
          <w:sz w:val="28"/>
          <w:szCs w:val="28"/>
        </w:rPr>
        <w:t>Contents:</w:t>
      </w:r>
    </w:p>
    <w:p w14:paraId="3B12BA3B" w14:textId="77777777" w:rsidR="00685531" w:rsidRDefault="00000000">
      <w:pPr>
        <w:spacing w:before="120" w:after="120" w:line="320" w:lineRule="auto"/>
        <w:ind w:left="360"/>
        <w:jc w:val="both"/>
        <w:rPr>
          <w:rFonts w:cs="Arial"/>
        </w:rPr>
      </w:pPr>
      <w:hyperlink w:anchor="bookmark=id.pqdvn6n96it9">
        <w:r>
          <w:rPr>
            <w:color w:val="1155CC"/>
            <w:u w:val="single"/>
          </w:rPr>
          <w:t>Statement of intent</w:t>
        </w:r>
      </w:hyperlink>
    </w:p>
    <w:p w14:paraId="587F4345" w14:textId="77777777" w:rsidR="00685531" w:rsidRDefault="00000000">
      <w:pPr>
        <w:numPr>
          <w:ilvl w:val="0"/>
          <w:numId w:val="1"/>
        </w:numPr>
        <w:pBdr>
          <w:top w:val="nil"/>
          <w:left w:val="nil"/>
          <w:bottom w:val="nil"/>
          <w:right w:val="nil"/>
          <w:between w:val="nil"/>
        </w:pBdr>
        <w:spacing w:before="120" w:line="320" w:lineRule="auto"/>
        <w:ind w:left="1134" w:hanging="425"/>
        <w:jc w:val="both"/>
      </w:pPr>
      <w:hyperlink w:anchor="bookmark=id.mjqxlds2z5wq">
        <w:r>
          <w:rPr>
            <w:color w:val="1155CC"/>
            <w:u w:val="single"/>
          </w:rPr>
          <w:t>Legal framework</w:t>
        </w:r>
      </w:hyperlink>
    </w:p>
    <w:p w14:paraId="2544A61A" w14:textId="77777777" w:rsidR="00685531" w:rsidRDefault="00000000">
      <w:pPr>
        <w:numPr>
          <w:ilvl w:val="0"/>
          <w:numId w:val="1"/>
        </w:numPr>
        <w:pBdr>
          <w:top w:val="nil"/>
          <w:left w:val="nil"/>
          <w:bottom w:val="nil"/>
          <w:right w:val="nil"/>
          <w:between w:val="nil"/>
        </w:pBdr>
        <w:spacing w:line="320" w:lineRule="auto"/>
        <w:ind w:left="1134" w:hanging="425"/>
        <w:jc w:val="both"/>
      </w:pPr>
      <w:hyperlink w:anchor="bookmark=id.ut3rcsvynia3">
        <w:r>
          <w:rPr>
            <w:color w:val="1155CC"/>
            <w:u w:val="single"/>
          </w:rPr>
          <w:t>Definition</w:t>
        </w:r>
      </w:hyperlink>
    </w:p>
    <w:p w14:paraId="55A50CD5" w14:textId="77777777" w:rsidR="00685531" w:rsidRDefault="00000000">
      <w:pPr>
        <w:numPr>
          <w:ilvl w:val="0"/>
          <w:numId w:val="1"/>
        </w:numPr>
        <w:pBdr>
          <w:top w:val="nil"/>
          <w:left w:val="nil"/>
          <w:bottom w:val="nil"/>
          <w:right w:val="nil"/>
          <w:between w:val="nil"/>
        </w:pBdr>
        <w:spacing w:line="320" w:lineRule="auto"/>
        <w:ind w:left="1134" w:hanging="425"/>
        <w:jc w:val="both"/>
        <w:rPr>
          <w:rFonts w:cs="Arial"/>
          <w:color w:val="000000"/>
        </w:rPr>
      </w:pPr>
      <w:hyperlink w:anchor="bookmark=id.2yxh2bwufyn0">
        <w:r>
          <w:rPr>
            <w:color w:val="1155CC"/>
            <w:u w:val="single"/>
          </w:rPr>
          <w:t>Roles and responsibilities</w:t>
        </w:r>
      </w:hyperlink>
    </w:p>
    <w:p w14:paraId="37EA3BF8" w14:textId="77777777" w:rsidR="00685531" w:rsidRDefault="00000000">
      <w:pPr>
        <w:numPr>
          <w:ilvl w:val="0"/>
          <w:numId w:val="1"/>
        </w:numPr>
        <w:pBdr>
          <w:top w:val="nil"/>
          <w:left w:val="nil"/>
          <w:bottom w:val="nil"/>
          <w:right w:val="nil"/>
          <w:between w:val="nil"/>
        </w:pBdr>
        <w:spacing w:line="320" w:lineRule="auto"/>
        <w:ind w:left="1134" w:hanging="425"/>
        <w:jc w:val="both"/>
      </w:pPr>
      <w:hyperlink w:anchor="bookmark=id.gqsq5yzhw18c">
        <w:r>
          <w:rPr>
            <w:color w:val="1155CC"/>
            <w:u w:val="single"/>
          </w:rPr>
          <w:t>Accessibility Plan</w:t>
        </w:r>
      </w:hyperlink>
    </w:p>
    <w:p w14:paraId="300B64D9" w14:textId="77777777" w:rsidR="00685531" w:rsidRDefault="00000000">
      <w:pPr>
        <w:numPr>
          <w:ilvl w:val="0"/>
          <w:numId w:val="1"/>
        </w:numPr>
        <w:pBdr>
          <w:top w:val="nil"/>
          <w:left w:val="nil"/>
          <w:bottom w:val="nil"/>
          <w:right w:val="nil"/>
          <w:between w:val="nil"/>
        </w:pBdr>
        <w:spacing w:line="320" w:lineRule="auto"/>
        <w:ind w:left="1134" w:hanging="425"/>
        <w:jc w:val="both"/>
      </w:pPr>
      <w:hyperlink w:anchor="bookmark=id.pk6etvn4qf06">
        <w:r>
          <w:rPr>
            <w:color w:val="1155CC"/>
            <w:u w:val="single"/>
          </w:rPr>
          <w:t>Equal opportunities</w:t>
        </w:r>
      </w:hyperlink>
    </w:p>
    <w:p w14:paraId="4028A4CF" w14:textId="77777777" w:rsidR="00685531" w:rsidRDefault="00000000">
      <w:pPr>
        <w:numPr>
          <w:ilvl w:val="0"/>
          <w:numId w:val="1"/>
        </w:numPr>
        <w:pBdr>
          <w:top w:val="nil"/>
          <w:left w:val="nil"/>
          <w:bottom w:val="nil"/>
          <w:right w:val="nil"/>
          <w:between w:val="nil"/>
        </w:pBdr>
        <w:spacing w:line="320" w:lineRule="auto"/>
        <w:ind w:left="1134" w:hanging="425"/>
        <w:jc w:val="both"/>
      </w:pPr>
      <w:hyperlink w:anchor="bookmark=id.tapkyfe2z5iu">
        <w:r>
          <w:rPr>
            <w:color w:val="1155CC"/>
            <w:u w:val="single"/>
          </w:rPr>
          <w:t>Admissions</w:t>
        </w:r>
      </w:hyperlink>
    </w:p>
    <w:p w14:paraId="72477A14" w14:textId="77777777" w:rsidR="00685531" w:rsidRDefault="00000000">
      <w:pPr>
        <w:numPr>
          <w:ilvl w:val="0"/>
          <w:numId w:val="1"/>
        </w:numPr>
        <w:pBdr>
          <w:top w:val="nil"/>
          <w:left w:val="nil"/>
          <w:bottom w:val="nil"/>
          <w:right w:val="nil"/>
          <w:between w:val="nil"/>
        </w:pBdr>
        <w:spacing w:line="320" w:lineRule="auto"/>
        <w:ind w:left="1134" w:hanging="425"/>
        <w:jc w:val="both"/>
      </w:pPr>
      <w:hyperlink w:anchor="bookmark=id.fyo0awctwh0i">
        <w:r>
          <w:rPr>
            <w:color w:val="1155CC"/>
            <w:u w:val="single"/>
          </w:rPr>
          <w:t>Curriculum</w:t>
        </w:r>
      </w:hyperlink>
    </w:p>
    <w:p w14:paraId="3B234C26" w14:textId="77777777" w:rsidR="00685531" w:rsidRDefault="00000000">
      <w:pPr>
        <w:numPr>
          <w:ilvl w:val="0"/>
          <w:numId w:val="1"/>
        </w:numPr>
        <w:pBdr>
          <w:top w:val="nil"/>
          <w:left w:val="nil"/>
          <w:bottom w:val="nil"/>
          <w:right w:val="nil"/>
          <w:between w:val="nil"/>
        </w:pBdr>
        <w:spacing w:line="320" w:lineRule="auto"/>
        <w:ind w:left="1134" w:hanging="425"/>
        <w:jc w:val="both"/>
      </w:pPr>
      <w:hyperlink w:anchor="bookmark=id.fkjlbrg4dpx1">
        <w:r>
          <w:rPr>
            <w:color w:val="1155CC"/>
            <w:u w:val="single"/>
          </w:rPr>
          <w:t>Physical environment</w:t>
        </w:r>
      </w:hyperlink>
    </w:p>
    <w:p w14:paraId="542D2372" w14:textId="77777777" w:rsidR="00685531" w:rsidRDefault="00000000">
      <w:pPr>
        <w:numPr>
          <w:ilvl w:val="0"/>
          <w:numId w:val="1"/>
        </w:numPr>
        <w:pBdr>
          <w:top w:val="nil"/>
          <w:left w:val="nil"/>
          <w:bottom w:val="nil"/>
          <w:right w:val="nil"/>
          <w:between w:val="nil"/>
        </w:pBdr>
        <w:spacing w:after="120" w:line="320" w:lineRule="auto"/>
        <w:ind w:left="1134" w:hanging="425"/>
        <w:jc w:val="both"/>
      </w:pPr>
      <w:hyperlink w:anchor="bookmark=id.6ij2g6af8c8w">
        <w:r>
          <w:rPr>
            <w:color w:val="1155CC"/>
            <w:u w:val="single"/>
          </w:rPr>
          <w:t>Monitoring and review</w:t>
        </w:r>
      </w:hyperlink>
    </w:p>
    <w:p w14:paraId="62B5BDDB" w14:textId="77777777" w:rsidR="00685531" w:rsidRDefault="00000000">
      <w:pPr>
        <w:spacing w:before="120" w:after="120" w:line="320" w:lineRule="auto"/>
        <w:ind w:left="360"/>
        <w:jc w:val="both"/>
        <w:rPr>
          <w:u w:val="single"/>
        </w:rPr>
      </w:pPr>
      <w:r>
        <w:rPr>
          <w:u w:val="single"/>
        </w:rPr>
        <w:t>Appendices</w:t>
      </w:r>
    </w:p>
    <w:p w14:paraId="7141548B" w14:textId="77777777" w:rsidR="00685531" w:rsidRDefault="00000000">
      <w:pPr>
        <w:numPr>
          <w:ilvl w:val="0"/>
          <w:numId w:val="2"/>
        </w:numPr>
        <w:pBdr>
          <w:top w:val="nil"/>
          <w:left w:val="nil"/>
          <w:bottom w:val="nil"/>
          <w:right w:val="nil"/>
          <w:between w:val="nil"/>
        </w:pBdr>
        <w:spacing w:before="120" w:line="320" w:lineRule="auto"/>
        <w:ind w:left="1134" w:hanging="425"/>
        <w:jc w:val="both"/>
        <w:rPr>
          <w:rFonts w:cs="Arial"/>
          <w:color w:val="000000"/>
        </w:rPr>
      </w:pPr>
      <w:r>
        <w:fldChar w:fldCharType="begin"/>
      </w:r>
      <w:r>
        <w:instrText xml:space="preserve"> HYPERLINK \l "bookmark=id.44sinio" </w:instrText>
      </w:r>
      <w:r>
        <w:fldChar w:fldCharType="separate"/>
      </w:r>
      <w:r>
        <w:rPr>
          <w:rFonts w:cs="Arial"/>
          <w:color w:val="000000"/>
          <w:u w:val="single"/>
        </w:rPr>
        <w:t>Accessibility Plan Template</w:t>
      </w:r>
    </w:p>
    <w:p w14:paraId="72555E77" w14:textId="77777777" w:rsidR="00685531" w:rsidRDefault="00000000">
      <w:pPr>
        <w:pBdr>
          <w:top w:val="nil"/>
          <w:left w:val="nil"/>
          <w:bottom w:val="nil"/>
          <w:right w:val="nil"/>
          <w:between w:val="nil"/>
        </w:pBdr>
        <w:spacing w:after="120" w:line="320" w:lineRule="auto"/>
        <w:ind w:left="1134"/>
        <w:jc w:val="both"/>
        <w:rPr>
          <w:rFonts w:cs="Arial"/>
          <w:color w:val="000000"/>
        </w:rPr>
      </w:pPr>
      <w:r>
        <w:fldChar w:fldCharType="end"/>
      </w:r>
    </w:p>
    <w:p w14:paraId="5015F2BE" w14:textId="77777777" w:rsidR="00685531" w:rsidRDefault="00685531">
      <w:pPr>
        <w:jc w:val="both"/>
        <w:sectPr w:rsidR="00685531">
          <w:pgSz w:w="11906" w:h="16838"/>
          <w:pgMar w:top="1440" w:right="1440" w:bottom="1440" w:left="1440" w:header="709" w:footer="709" w:gutter="0"/>
          <w:pgNumType w:start="0"/>
          <w:cols w:space="720"/>
          <w:titlePg/>
        </w:sectPr>
      </w:pPr>
      <w:bookmarkStart w:id="1" w:name="_heading=h.30j0zll" w:colFirst="0" w:colLast="0"/>
      <w:bookmarkEnd w:id="1"/>
    </w:p>
    <w:p w14:paraId="750E3212" w14:textId="77777777" w:rsidR="00685531" w:rsidRDefault="00000000">
      <w:pPr>
        <w:pStyle w:val="Heading2"/>
        <w:spacing w:after="240"/>
        <w:ind w:left="578" w:hanging="578"/>
        <w:jc w:val="both"/>
        <w:rPr>
          <w:rFonts w:ascii="Arial" w:hAnsi="Arial"/>
          <w:b/>
          <w:sz w:val="28"/>
          <w:szCs w:val="28"/>
        </w:rPr>
      </w:pPr>
      <w:bookmarkStart w:id="2" w:name="bookmark=id.pqdvn6n96it9" w:colFirst="0" w:colLast="0"/>
      <w:bookmarkStart w:id="3" w:name="_heading=h.1fob9te" w:colFirst="0" w:colLast="0"/>
      <w:bookmarkEnd w:id="2"/>
      <w:bookmarkEnd w:id="3"/>
      <w:r>
        <w:rPr>
          <w:rFonts w:ascii="Arial" w:hAnsi="Arial"/>
          <w:b/>
          <w:sz w:val="28"/>
          <w:szCs w:val="28"/>
        </w:rPr>
        <w:lastRenderedPageBreak/>
        <w:t xml:space="preserve">Statement of intent </w:t>
      </w:r>
    </w:p>
    <w:p w14:paraId="3CA3CE95" w14:textId="77777777" w:rsidR="00685531" w:rsidRDefault="00000000">
      <w:pPr>
        <w:spacing w:after="240" w:line="360" w:lineRule="auto"/>
        <w:jc w:val="both"/>
        <w:rPr>
          <w:rFonts w:cs="Arial"/>
        </w:rPr>
      </w:pPr>
      <w:r>
        <w:rPr>
          <w:rFonts w:cs="Arial"/>
          <w:b/>
          <w:u w:val="single"/>
        </w:rPr>
        <w:t>The Wildings</w:t>
      </w:r>
      <w:r>
        <w:rPr>
          <w:rFonts w:cs="Arial"/>
        </w:rPr>
        <w:t xml:space="preserve"> is committed to taking all steps to avoid placing anyone at a substantial disadvantage and works closely with </w:t>
      </w:r>
      <w:r>
        <w:t xml:space="preserve">young people </w:t>
      </w:r>
      <w:r>
        <w:rPr>
          <w:rFonts w:cs="Arial"/>
        </w:rPr>
        <w:t xml:space="preserve">with disabilities, their families and any relevant outside agencies </w:t>
      </w:r>
      <w:proofErr w:type="gramStart"/>
      <w:r>
        <w:rPr>
          <w:rFonts w:cs="Arial"/>
        </w:rPr>
        <w:t>in order to</w:t>
      </w:r>
      <w:proofErr w:type="gramEnd"/>
      <w:r>
        <w:rPr>
          <w:rFonts w:cs="Arial"/>
        </w:rPr>
        <w:t xml:space="preserve"> remove any potential barriers to their learning experience. </w:t>
      </w:r>
    </w:p>
    <w:p w14:paraId="7338EF23" w14:textId="77777777" w:rsidR="00685531" w:rsidRDefault="00000000">
      <w:pPr>
        <w:spacing w:after="240" w:line="360" w:lineRule="auto"/>
        <w:jc w:val="both"/>
        <w:rPr>
          <w:rFonts w:cs="Arial"/>
        </w:rPr>
      </w:pPr>
      <w:r>
        <w:rPr>
          <w:rFonts w:cs="Arial"/>
        </w:rPr>
        <w:t xml:space="preserve">The school is active in promoting an inclusive positive environment by ensuring that every </w:t>
      </w:r>
      <w:r>
        <w:t>young person</w:t>
      </w:r>
      <w:r>
        <w:rPr>
          <w:rFonts w:cs="Arial"/>
        </w:rPr>
        <w:t xml:space="preserve"> is given equal opportunity to develop socially, to learn and to enjoy school life. The school continually looks for ways to improve accessibility within the school through data collection, parent questionnaires and discussions. </w:t>
      </w:r>
    </w:p>
    <w:p w14:paraId="6A3AF6B7" w14:textId="77777777" w:rsidR="00685531" w:rsidRDefault="00000000">
      <w:pPr>
        <w:spacing w:line="276" w:lineRule="auto"/>
        <w:jc w:val="both"/>
      </w:pPr>
      <w:r>
        <w:t xml:space="preserve">We believe that a greater level of wellbeing from young people and colleagues can be achieved by realising and celebrating the uniqueness of individuals. The Wildings is committed to creating a prejudice-free environment where individuals feel confident and at ease. This environment will be achieved by: </w:t>
      </w:r>
    </w:p>
    <w:p w14:paraId="7317C4FC"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Communicating non-violently.</w:t>
      </w:r>
    </w:p>
    <w:p w14:paraId="71ECF712"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 xml:space="preserve">Always treating all members of the school community fairly. </w:t>
      </w:r>
    </w:p>
    <w:p w14:paraId="2ACF7396"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 xml:space="preserve">Developing an understanding of diversity and the benefits it can have. </w:t>
      </w:r>
    </w:p>
    <w:p w14:paraId="739219AE"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Adopting an inclusive attitude.</w:t>
      </w:r>
    </w:p>
    <w:p w14:paraId="46F02065"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Adopting an inclusive curriculum that is accessible to all.</w:t>
      </w:r>
    </w:p>
    <w:p w14:paraId="0517AA05"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Encouraging compassion and open-mindedness.</w:t>
      </w:r>
    </w:p>
    <w:p w14:paraId="77E247CC" w14:textId="77777777" w:rsidR="00685531" w:rsidRDefault="00000000">
      <w:pPr>
        <w:numPr>
          <w:ilvl w:val="0"/>
          <w:numId w:val="5"/>
        </w:numPr>
        <w:pBdr>
          <w:top w:val="nil"/>
          <w:left w:val="nil"/>
          <w:bottom w:val="nil"/>
          <w:right w:val="nil"/>
          <w:between w:val="nil"/>
        </w:pBdr>
        <w:spacing w:line="276" w:lineRule="auto"/>
        <w:jc w:val="both"/>
        <w:rPr>
          <w:rFonts w:cs="Arial"/>
          <w:color w:val="000000"/>
        </w:rPr>
      </w:pPr>
      <w:r>
        <w:rPr>
          <w:rFonts w:cs="Arial"/>
          <w:color w:val="000000"/>
        </w:rPr>
        <w:t>Equipping our community to understand why prejudice and discrimination happen and the impacts they have on people.</w:t>
      </w:r>
    </w:p>
    <w:p w14:paraId="3EE94FFA" w14:textId="77777777" w:rsidR="00685531" w:rsidRDefault="00000000">
      <w:pPr>
        <w:numPr>
          <w:ilvl w:val="0"/>
          <w:numId w:val="5"/>
        </w:numPr>
        <w:pBdr>
          <w:top w:val="nil"/>
          <w:left w:val="nil"/>
          <w:bottom w:val="nil"/>
          <w:right w:val="nil"/>
          <w:between w:val="nil"/>
        </w:pBdr>
        <w:spacing w:after="200" w:line="276" w:lineRule="auto"/>
        <w:jc w:val="both"/>
        <w:rPr>
          <w:rFonts w:cs="Arial"/>
          <w:color w:val="000000"/>
        </w:rPr>
      </w:pPr>
      <w:r>
        <w:rPr>
          <w:rFonts w:cs="Arial"/>
          <w:color w:val="000000"/>
        </w:rPr>
        <w:t>Using democracy within the school as a platform to discuss and resolve real life incidents of discrimination.</w:t>
      </w:r>
    </w:p>
    <w:p w14:paraId="17ADEED5" w14:textId="77777777" w:rsidR="00685531" w:rsidRDefault="00000000">
      <w:pPr>
        <w:jc w:val="both"/>
      </w:pPr>
      <w:r>
        <w:t>We are committed to having a balanced and fair curriculum. We believe that our young people should be exposed to ideas and concepts that may challenge their understanding, to help young people learn about and become more accepting and inclusive of others. Challenging and controversial concepts will be delivered in a way that prevents discrimination and promotes inclusive attitudes. We will also respect the right of parents to withdraw their children from certain classes which pose conflicts to their own beliefs.</w:t>
      </w:r>
    </w:p>
    <w:p w14:paraId="06B02006" w14:textId="77777777" w:rsidR="00685531" w:rsidRDefault="00685531">
      <w:pPr>
        <w:spacing w:after="240" w:line="360" w:lineRule="auto"/>
        <w:jc w:val="both"/>
        <w:rPr>
          <w:rFonts w:cs="Arial"/>
        </w:rPr>
      </w:pPr>
    </w:p>
    <w:p w14:paraId="2DC933F6" w14:textId="77777777" w:rsidR="00685531" w:rsidRDefault="00000000">
      <w:pPr>
        <w:spacing w:after="240" w:line="360" w:lineRule="auto"/>
        <w:jc w:val="both"/>
      </w:pPr>
      <w:r>
        <w:rPr>
          <w:rFonts w:cs="Arial"/>
        </w:rPr>
        <w:t xml:space="preserve">This policy must be adhered to by all </w:t>
      </w:r>
      <w:r>
        <w:t>colleagues</w:t>
      </w:r>
      <w:r>
        <w:rPr>
          <w:rFonts w:cs="Arial"/>
        </w:rPr>
        <w:t xml:space="preserve">, </w:t>
      </w:r>
      <w:r>
        <w:t>young people</w:t>
      </w:r>
      <w:r>
        <w:rPr>
          <w:rFonts w:cs="Arial"/>
        </w:rPr>
        <w:t xml:space="preserve">, parents and visitors. </w:t>
      </w:r>
    </w:p>
    <w:p w14:paraId="1ADB3D89" w14:textId="77777777" w:rsidR="00685531" w:rsidRDefault="00685531">
      <w:pPr>
        <w:spacing w:line="360" w:lineRule="auto"/>
        <w:jc w:val="both"/>
      </w:pPr>
    </w:p>
    <w:p w14:paraId="67D46A16" w14:textId="77777777" w:rsidR="00685531" w:rsidRDefault="00685531">
      <w:pPr>
        <w:spacing w:line="360" w:lineRule="auto"/>
        <w:ind w:left="417"/>
        <w:jc w:val="both"/>
      </w:pPr>
    </w:p>
    <w:p w14:paraId="5AF6CC78" w14:textId="77777777" w:rsidR="00685531" w:rsidRDefault="00685531">
      <w:pPr>
        <w:spacing w:line="360" w:lineRule="auto"/>
        <w:ind w:left="417"/>
        <w:jc w:val="both"/>
      </w:pPr>
    </w:p>
    <w:p w14:paraId="490F08CF" w14:textId="77777777" w:rsidR="00685531" w:rsidRDefault="00685531">
      <w:pPr>
        <w:spacing w:line="360" w:lineRule="auto"/>
        <w:ind w:left="417"/>
        <w:jc w:val="both"/>
      </w:pPr>
    </w:p>
    <w:p w14:paraId="60D1D8A5" w14:textId="77777777" w:rsidR="00685531" w:rsidRDefault="00685531">
      <w:pPr>
        <w:spacing w:line="360" w:lineRule="auto"/>
        <w:ind w:left="417"/>
        <w:jc w:val="both"/>
      </w:pPr>
    </w:p>
    <w:p w14:paraId="6D711DE9" w14:textId="77777777" w:rsidR="00685531" w:rsidRDefault="00685531">
      <w:pPr>
        <w:spacing w:line="360" w:lineRule="auto"/>
        <w:jc w:val="both"/>
        <w:sectPr w:rsidR="00685531">
          <w:pgSz w:w="11906" w:h="16838"/>
          <w:pgMar w:top="1440" w:right="1440" w:bottom="1440" w:left="1440" w:header="709" w:footer="709" w:gutter="0"/>
          <w:pgNumType w:start="0"/>
          <w:cols w:space="720"/>
          <w:titlePg/>
        </w:sectPr>
      </w:pPr>
    </w:p>
    <w:p w14:paraId="27956A08" w14:textId="77777777" w:rsidR="00685531" w:rsidRDefault="00000000">
      <w:pPr>
        <w:pStyle w:val="Heading10"/>
        <w:numPr>
          <w:ilvl w:val="0"/>
          <w:numId w:val="9"/>
        </w:numPr>
      </w:pPr>
      <w:bookmarkStart w:id="4" w:name="bookmark=id.mjqxlds2z5wq" w:colFirst="0" w:colLast="0"/>
      <w:bookmarkStart w:id="5" w:name="_heading=h.tyjcwt" w:colFirst="0" w:colLast="0"/>
      <w:bookmarkEnd w:id="4"/>
      <w:bookmarkEnd w:id="5"/>
      <w:r>
        <w:lastRenderedPageBreak/>
        <w:t>Legal framework</w:t>
      </w:r>
    </w:p>
    <w:p w14:paraId="2A118E72"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This policy has due regard to legislation including, but not limited to, the following:</w:t>
      </w:r>
    </w:p>
    <w:p w14:paraId="7E928793"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United Nations Convention on the Rights of the Child</w:t>
      </w:r>
    </w:p>
    <w:p w14:paraId="5667FC46"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United Nations Convention on the Rights of Persons with Disabilities</w:t>
      </w:r>
    </w:p>
    <w:p w14:paraId="6E45FC98"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Human Rights Act 1998</w:t>
      </w:r>
    </w:p>
    <w:p w14:paraId="0DF83408"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Special Educational Needs and Disability Regulations 2014</w:t>
      </w:r>
    </w:p>
    <w:p w14:paraId="05F0BE19"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Education and Inspections Act 2006</w:t>
      </w:r>
    </w:p>
    <w:p w14:paraId="7FB9787B"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Equality Act 2010</w:t>
      </w:r>
    </w:p>
    <w:p w14:paraId="094FF7C1"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The Education Act 1996</w:t>
      </w:r>
    </w:p>
    <w:p w14:paraId="5BE05E56"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The Children and Families Act 2014</w:t>
      </w:r>
    </w:p>
    <w:p w14:paraId="498FDE10" w14:textId="77777777" w:rsidR="00685531" w:rsidRDefault="00000000">
      <w:pPr>
        <w:numPr>
          <w:ilvl w:val="0"/>
          <w:numId w:val="3"/>
        </w:numPr>
        <w:pBdr>
          <w:top w:val="nil"/>
          <w:left w:val="nil"/>
          <w:bottom w:val="nil"/>
          <w:right w:val="nil"/>
          <w:between w:val="nil"/>
        </w:pBdr>
        <w:tabs>
          <w:tab w:val="left" w:pos="3686"/>
        </w:tabs>
        <w:spacing w:after="200" w:line="276" w:lineRule="auto"/>
        <w:jc w:val="both"/>
        <w:rPr>
          <w:rFonts w:cs="Arial"/>
          <w:color w:val="000000"/>
        </w:rPr>
      </w:pPr>
      <w:r>
        <w:rPr>
          <w:rFonts w:cs="Arial"/>
          <w:color w:val="000000"/>
        </w:rPr>
        <w:t>The Equality Act 2010 (Specific Duties and Public Authorities) Regulations 2017</w:t>
      </w:r>
    </w:p>
    <w:p w14:paraId="2F46D6F8"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This policy has due regard to national guidance including, but not limited to, the following:</w:t>
      </w:r>
    </w:p>
    <w:p w14:paraId="4BB1A2B0"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u w:val="single"/>
        </w:rPr>
      </w:pPr>
      <w:r>
        <w:rPr>
          <w:rFonts w:cs="Arial"/>
          <w:color w:val="000000"/>
        </w:rPr>
        <w:t xml:space="preserve">DfE (2014) ‘The Equality Act 2010 and schools’ </w:t>
      </w:r>
    </w:p>
    <w:p w14:paraId="78BB156C"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u w:val="single"/>
        </w:rPr>
      </w:pPr>
      <w:r>
        <w:rPr>
          <w:rFonts w:cs="Arial"/>
          <w:color w:val="000000"/>
        </w:rPr>
        <w:t>DfE (2015) ‘Special educational needs and disability code of practice: 0 to 25 years’</w:t>
      </w:r>
    </w:p>
    <w:p w14:paraId="3C31C81F"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This policy will be used in conjunction with the following school policies and procedures:</w:t>
      </w:r>
    </w:p>
    <w:p w14:paraId="5CD718B7"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Equality and Diversity Policy</w:t>
      </w:r>
    </w:p>
    <w:p w14:paraId="42DBFAF3"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Special Educational Needs and Disabilities (SEND) Policy</w:t>
      </w:r>
    </w:p>
    <w:p w14:paraId="0C370749"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Equal Opportunities and Dignity at Work Policy</w:t>
      </w:r>
    </w:p>
    <w:p w14:paraId="361F282D"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Admissions Policy</w:t>
      </w:r>
    </w:p>
    <w:p w14:paraId="64552A13"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b/>
          <w:u w:val="single"/>
        </w:rPr>
        <w:t>Communication</w:t>
      </w:r>
      <w:r>
        <w:rPr>
          <w:rFonts w:cs="Arial"/>
          <w:b/>
          <w:color w:val="000000"/>
          <w:u w:val="single"/>
        </w:rPr>
        <w:t xml:space="preserve"> Policy</w:t>
      </w:r>
    </w:p>
    <w:p w14:paraId="323C120A"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 xml:space="preserve">Supporting </w:t>
      </w:r>
      <w:r>
        <w:rPr>
          <w:b/>
          <w:u w:val="single"/>
        </w:rPr>
        <w:t>young person</w:t>
      </w:r>
      <w:r>
        <w:rPr>
          <w:rFonts w:cs="Arial"/>
          <w:b/>
          <w:color w:val="000000"/>
          <w:u w:val="single"/>
        </w:rPr>
        <w:t xml:space="preserve">s with Medical Conditions Policy </w:t>
      </w:r>
    </w:p>
    <w:p w14:paraId="458CDC21"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Administering Medication Policy</w:t>
      </w:r>
    </w:p>
    <w:p w14:paraId="47E5B74D"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 xml:space="preserve">Anti-Bullying Policy </w:t>
      </w:r>
    </w:p>
    <w:p w14:paraId="52B5F298"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Curriculum Policy</w:t>
      </w:r>
    </w:p>
    <w:p w14:paraId="29288118"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Health and Safety Policy</w:t>
      </w:r>
    </w:p>
    <w:p w14:paraId="11ED4153"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t>School Development Plan</w:t>
      </w:r>
    </w:p>
    <w:p w14:paraId="55EFCB31"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u w:val="single"/>
        </w:rPr>
        <w:lastRenderedPageBreak/>
        <w:t>Data Protection Policy</w:t>
      </w:r>
    </w:p>
    <w:p w14:paraId="6B52FFEC" w14:textId="77777777" w:rsidR="00685531" w:rsidRDefault="00000000">
      <w:pPr>
        <w:pStyle w:val="Heading10"/>
        <w:numPr>
          <w:ilvl w:val="0"/>
          <w:numId w:val="9"/>
        </w:numPr>
      </w:pPr>
      <w:bookmarkStart w:id="6" w:name="bookmark=id.ut3rcsvynia3" w:colFirst="0" w:colLast="0"/>
      <w:bookmarkStart w:id="7" w:name="_heading=h.3dy6vkm" w:colFirst="0" w:colLast="0"/>
      <w:bookmarkEnd w:id="6"/>
      <w:bookmarkEnd w:id="7"/>
      <w:r>
        <w:t xml:space="preserve">Definition </w:t>
      </w:r>
    </w:p>
    <w:p w14:paraId="6A30FADE"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A person is defined as having a disability if they have a physical or mental impairment that has an adverse, substantial and long-term effect on their ability to carry out normal day-to-day activities.</w:t>
      </w:r>
    </w:p>
    <w:p w14:paraId="7414F355"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Equality Act 2010 means that schools cannot unlawfully discriminate against </w:t>
      </w:r>
      <w:r>
        <w:t>young person</w:t>
      </w:r>
      <w:r>
        <w:rPr>
          <w:rFonts w:cs="Arial"/>
          <w:color w:val="000000"/>
        </w:rPr>
        <w:t xml:space="preserve">s because of their age, disability, gender reassignment, race, religion or belief, sex or sexual orientation, pregnancy or maternity, marriage or civil partnership. </w:t>
      </w:r>
    </w:p>
    <w:p w14:paraId="62C7F82A" w14:textId="77777777" w:rsidR="00685531" w:rsidRDefault="00000000">
      <w:pPr>
        <w:pStyle w:val="Heading10"/>
        <w:numPr>
          <w:ilvl w:val="0"/>
          <w:numId w:val="9"/>
        </w:numPr>
      </w:pPr>
      <w:bookmarkStart w:id="8" w:name="bookmark=id.2yxh2bwufyn0" w:colFirst="0" w:colLast="0"/>
      <w:bookmarkStart w:id="9" w:name="_heading=h.1t3h5sf" w:colFirst="0" w:colLast="0"/>
      <w:bookmarkEnd w:id="8"/>
      <w:bookmarkEnd w:id="9"/>
      <w:r>
        <w:t>Roles and responsibilities</w:t>
      </w:r>
    </w:p>
    <w:p w14:paraId="2C885FDD" w14:textId="77777777" w:rsidR="00685531" w:rsidRDefault="00000000">
      <w:pPr>
        <w:numPr>
          <w:ilvl w:val="1"/>
          <w:numId w:val="9"/>
        </w:numPr>
        <w:pBdr>
          <w:top w:val="nil"/>
          <w:left w:val="nil"/>
          <w:bottom w:val="nil"/>
          <w:right w:val="nil"/>
          <w:between w:val="nil"/>
        </w:pBdr>
        <w:spacing w:after="200" w:line="276" w:lineRule="auto"/>
        <w:jc w:val="both"/>
      </w:pPr>
      <w:r>
        <w:t>Colleagues</w:t>
      </w:r>
      <w:r>
        <w:rPr>
          <w:rFonts w:cs="Arial"/>
          <w:color w:val="000000"/>
        </w:rPr>
        <w:t xml:space="preserve"> will act in accordance with the school’s Accessibility Policy and Accessibility Plan at all times. </w:t>
      </w:r>
    </w:p>
    <w:p w14:paraId="06D27DC0"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w:t>
      </w:r>
      <w:r>
        <w:rPr>
          <w:rFonts w:cs="Arial"/>
          <w:b/>
          <w:color w:val="000000"/>
          <w:u w:val="single"/>
        </w:rPr>
        <w:t>principal</w:t>
      </w:r>
      <w:r>
        <w:rPr>
          <w:rFonts w:cs="Arial"/>
          <w:color w:val="000000"/>
        </w:rPr>
        <w:t xml:space="preserve">, in conjunction with the </w:t>
      </w:r>
      <w:r>
        <w:rPr>
          <w:rFonts w:cs="Arial"/>
          <w:b/>
          <w:color w:val="000000"/>
          <w:u w:val="single"/>
        </w:rPr>
        <w:t>governing board</w:t>
      </w:r>
      <w:r>
        <w:rPr>
          <w:rFonts w:cs="Arial"/>
          <w:color w:val="000000"/>
        </w:rPr>
        <w:t xml:space="preserve"> or a select committee, will create an Accessibility Plan with the intention of improving the school’s accessibility. </w:t>
      </w:r>
    </w:p>
    <w:p w14:paraId="542EE7C5"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w:t>
      </w:r>
      <w:r>
        <w:rPr>
          <w:rFonts w:cs="Arial"/>
          <w:b/>
          <w:color w:val="000000"/>
          <w:u w:val="single"/>
        </w:rPr>
        <w:t>governing board</w:t>
      </w:r>
      <w:r>
        <w:rPr>
          <w:rFonts w:cs="Arial"/>
          <w:color w:val="000000"/>
        </w:rPr>
        <w:t>, or a select committee, will be responsible for monitoring the Accessibility Plan.</w:t>
      </w:r>
    </w:p>
    <w:p w14:paraId="267E532D"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full </w:t>
      </w:r>
      <w:r>
        <w:rPr>
          <w:rFonts w:cs="Arial"/>
          <w:b/>
          <w:color w:val="000000"/>
          <w:u w:val="single"/>
        </w:rPr>
        <w:t>governing board</w:t>
      </w:r>
      <w:r>
        <w:rPr>
          <w:rFonts w:cs="Arial"/>
          <w:color w:val="000000"/>
        </w:rPr>
        <w:t xml:space="preserve"> will approve the Accessibility Plan before it is implemented. </w:t>
      </w:r>
    </w:p>
    <w:p w14:paraId="57499A52"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All </w:t>
      </w:r>
      <w:r>
        <w:t>colleagues</w:t>
      </w:r>
      <w:r>
        <w:rPr>
          <w:rFonts w:cs="Arial"/>
          <w:color w:val="000000"/>
        </w:rPr>
        <w:t xml:space="preserve"> are responsible for ensuring that their actions do not discriminate against any </w:t>
      </w:r>
      <w:r>
        <w:t>young person</w:t>
      </w:r>
      <w:r>
        <w:rPr>
          <w:rFonts w:cs="Arial"/>
          <w:color w:val="000000"/>
        </w:rPr>
        <w:t xml:space="preserve">, parent or colleague. </w:t>
      </w:r>
    </w:p>
    <w:p w14:paraId="3DB225BD"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w:t>
      </w:r>
      <w:r>
        <w:rPr>
          <w:rFonts w:cs="Arial"/>
          <w:b/>
          <w:color w:val="000000"/>
          <w:u w:val="single"/>
        </w:rPr>
        <w:t>principal</w:t>
      </w:r>
      <w:r>
        <w:rPr>
          <w:rFonts w:cs="Arial"/>
          <w:color w:val="000000"/>
        </w:rPr>
        <w:t xml:space="preserve"> will ensure that </w:t>
      </w:r>
      <w:r>
        <w:t xml:space="preserve">colleagues </w:t>
      </w:r>
      <w:r>
        <w:rPr>
          <w:rFonts w:cs="Arial"/>
          <w:color w:val="000000"/>
        </w:rPr>
        <w:t xml:space="preserve">are aware of </w:t>
      </w:r>
      <w:r>
        <w:t>young person</w:t>
      </w:r>
      <w:r>
        <w:rPr>
          <w:rFonts w:cs="Arial"/>
          <w:color w:val="000000"/>
        </w:rPr>
        <w:t xml:space="preserve">s’ disabilities and medical conditions where necessary. </w:t>
      </w:r>
    </w:p>
    <w:p w14:paraId="765E975A"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During a new </w:t>
      </w:r>
      <w:r>
        <w:t>young person</w:t>
      </w:r>
      <w:r>
        <w:rPr>
          <w:rFonts w:cs="Arial"/>
          <w:color w:val="000000"/>
        </w:rPr>
        <w:t xml:space="preserve">’s induction, the </w:t>
      </w:r>
      <w:r>
        <w:rPr>
          <w:rFonts w:cs="Arial"/>
          <w:b/>
          <w:color w:val="000000"/>
          <w:u w:val="single"/>
        </w:rPr>
        <w:t>principal</w:t>
      </w:r>
      <w:r>
        <w:rPr>
          <w:rFonts w:cs="Arial"/>
          <w:color w:val="000000"/>
        </w:rPr>
        <w:t xml:space="preserve"> will establish whether the </w:t>
      </w:r>
      <w:r>
        <w:t>young person</w:t>
      </w:r>
      <w:r>
        <w:rPr>
          <w:rFonts w:cs="Arial"/>
          <w:color w:val="000000"/>
        </w:rPr>
        <w:t xml:space="preserve"> has any disabilities or medical conditions which the school should be aware of. </w:t>
      </w:r>
    </w:p>
    <w:p w14:paraId="25E153C7"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w:t>
      </w:r>
      <w:r>
        <w:rPr>
          <w:rFonts w:cs="Arial"/>
          <w:b/>
          <w:color w:val="000000"/>
          <w:u w:val="single"/>
        </w:rPr>
        <w:t>principal</w:t>
      </w:r>
      <w:r>
        <w:rPr>
          <w:rFonts w:cs="Arial"/>
          <w:color w:val="000000"/>
        </w:rPr>
        <w:t xml:space="preserve"> is responsible for consulting with relevant and reputable experts if challenging situations regarding </w:t>
      </w:r>
      <w:r>
        <w:t>young person</w:t>
      </w:r>
      <w:r>
        <w:rPr>
          <w:rFonts w:cs="Arial"/>
          <w:color w:val="000000"/>
        </w:rPr>
        <w:t xml:space="preserve">s with disabilities arise. </w:t>
      </w:r>
    </w:p>
    <w:p w14:paraId="5057CB57"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The </w:t>
      </w:r>
      <w:r>
        <w:rPr>
          <w:rFonts w:cs="Arial"/>
          <w:b/>
          <w:color w:val="000000"/>
          <w:u w:val="single"/>
        </w:rPr>
        <w:t>principal</w:t>
      </w:r>
      <w:r>
        <w:rPr>
          <w:rFonts w:cs="Arial"/>
          <w:color w:val="000000"/>
        </w:rPr>
        <w:t xml:space="preserve">, </w:t>
      </w:r>
      <w:r>
        <w:rPr>
          <w:rFonts w:cs="Arial"/>
          <w:b/>
          <w:color w:val="000000"/>
          <w:u w:val="single"/>
        </w:rPr>
        <w:t>governing board</w:t>
      </w:r>
      <w:r>
        <w:rPr>
          <w:rFonts w:cs="Arial"/>
          <w:color w:val="000000"/>
        </w:rPr>
        <w:t xml:space="preserve"> and </w:t>
      </w:r>
      <w:r>
        <w:rPr>
          <w:rFonts w:cs="Arial"/>
          <w:b/>
          <w:color w:val="000000"/>
          <w:u w:val="single"/>
        </w:rPr>
        <w:t>SLT</w:t>
      </w:r>
      <w:r>
        <w:rPr>
          <w:rFonts w:cs="Arial"/>
          <w:color w:val="000000"/>
        </w:rPr>
        <w:t xml:space="preserve"> will work closely with the LA and external agencies to effectively create and implement the school’s Accessibility Plan. </w:t>
      </w:r>
    </w:p>
    <w:p w14:paraId="53209E79"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The SENCO will work closely with the </w:t>
      </w:r>
      <w:r>
        <w:rPr>
          <w:rFonts w:cs="Arial"/>
          <w:b/>
          <w:color w:val="000000"/>
          <w:u w:val="single"/>
        </w:rPr>
        <w:t>principal</w:t>
      </w:r>
      <w:r>
        <w:rPr>
          <w:rFonts w:cs="Arial"/>
          <w:color w:val="000000"/>
        </w:rPr>
        <w:t xml:space="preserve"> and </w:t>
      </w:r>
      <w:r>
        <w:rPr>
          <w:rFonts w:cs="Arial"/>
          <w:b/>
          <w:color w:val="000000"/>
          <w:u w:val="single"/>
        </w:rPr>
        <w:t>governing board</w:t>
      </w:r>
      <w:r>
        <w:rPr>
          <w:rFonts w:cs="Arial"/>
          <w:color w:val="000000"/>
        </w:rPr>
        <w:t xml:space="preserve"> to ensure that </w:t>
      </w:r>
      <w:r>
        <w:t>young person</w:t>
      </w:r>
      <w:r>
        <w:rPr>
          <w:rFonts w:cs="Arial"/>
          <w:color w:val="000000"/>
        </w:rPr>
        <w:t xml:space="preserve">s with SEND are appropriately supported. </w:t>
      </w:r>
    </w:p>
    <w:p w14:paraId="256C67F1"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All </w:t>
      </w:r>
      <w:r>
        <w:t>colleagues</w:t>
      </w:r>
      <w:r>
        <w:rPr>
          <w:rFonts w:cs="Arial"/>
          <w:color w:val="000000"/>
        </w:rPr>
        <w:t xml:space="preserve"> and governors will partake in whole-school training on equality issues related to the Equality Act 2010. </w:t>
      </w:r>
    </w:p>
    <w:p w14:paraId="4ADC562D"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Designated </w:t>
      </w:r>
      <w:r>
        <w:t>colleagues</w:t>
      </w:r>
      <w:r>
        <w:rPr>
          <w:rFonts w:cs="Arial"/>
          <w:color w:val="000000"/>
        </w:rPr>
        <w:t xml:space="preserve"> will be trained to effectively support </w:t>
      </w:r>
      <w:r>
        <w:t>young person</w:t>
      </w:r>
      <w:r>
        <w:rPr>
          <w:rFonts w:cs="Arial"/>
          <w:color w:val="000000"/>
        </w:rPr>
        <w:t xml:space="preserve">s with medical conditions, for example, understanding how to administer insulin. </w:t>
      </w:r>
    </w:p>
    <w:p w14:paraId="01E2DD16" w14:textId="77777777" w:rsidR="00685531" w:rsidRDefault="00000000">
      <w:pPr>
        <w:pStyle w:val="Heading10"/>
        <w:numPr>
          <w:ilvl w:val="0"/>
          <w:numId w:val="9"/>
        </w:numPr>
      </w:pPr>
      <w:bookmarkStart w:id="10" w:name="bookmark=id.gqsq5yzhw18c" w:colFirst="0" w:colLast="0"/>
      <w:bookmarkStart w:id="11" w:name="_heading=h.4d34og8" w:colFirst="0" w:colLast="0"/>
      <w:bookmarkEnd w:id="10"/>
      <w:bookmarkEnd w:id="11"/>
      <w:r>
        <w:lastRenderedPageBreak/>
        <w:t xml:space="preserve">Accessibility Plan </w:t>
      </w:r>
    </w:p>
    <w:p w14:paraId="77483535"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Accessibility Plan will be structured to complement and support the school’s </w:t>
      </w:r>
      <w:r>
        <w:rPr>
          <w:rFonts w:cs="Arial"/>
          <w:b/>
          <w:color w:val="000000"/>
          <w:u w:val="single"/>
        </w:rPr>
        <w:t>Equality and Diversity Policy</w:t>
      </w:r>
      <w:r>
        <w:rPr>
          <w:rFonts w:cs="Arial"/>
          <w:color w:val="000000"/>
        </w:rPr>
        <w:t xml:space="preserve">, as well as the </w:t>
      </w:r>
      <w:r>
        <w:rPr>
          <w:rFonts w:cs="Arial"/>
          <w:b/>
          <w:color w:val="000000"/>
          <w:u w:val="single"/>
        </w:rPr>
        <w:t>Special Educational Needs and Disabilities (SEND) Policy</w:t>
      </w:r>
      <w:r>
        <w:rPr>
          <w:rFonts w:cs="Arial"/>
          <w:color w:val="000000"/>
        </w:rPr>
        <w:t>.</w:t>
      </w:r>
    </w:p>
    <w:p w14:paraId="282E3682"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Accessibility Plan will be presented as either a freestanding document or as part of another document, such as the </w:t>
      </w:r>
      <w:r>
        <w:rPr>
          <w:rFonts w:cs="Arial"/>
          <w:b/>
          <w:color w:val="000000"/>
          <w:u w:val="single"/>
        </w:rPr>
        <w:t>School Development Plan</w:t>
      </w:r>
      <w:r>
        <w:rPr>
          <w:rFonts w:cs="Arial"/>
          <w:color w:val="000000"/>
        </w:rPr>
        <w:t xml:space="preserve">.  </w:t>
      </w:r>
    </w:p>
    <w:p w14:paraId="0FEDD433"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school’s Accessibility Plan demonstrates how access will be improved for </w:t>
      </w:r>
      <w:r>
        <w:t>young person</w:t>
      </w:r>
      <w:r>
        <w:rPr>
          <w:rFonts w:cs="Arial"/>
          <w:color w:val="000000"/>
        </w:rPr>
        <w:t xml:space="preserve">s with disabilities, </w:t>
      </w:r>
      <w:r>
        <w:t>colleagues</w:t>
      </w:r>
      <w:r>
        <w:rPr>
          <w:rFonts w:cs="Arial"/>
          <w:color w:val="000000"/>
        </w:rPr>
        <w:t>, parents and visitors to the school within a given timeframe.</w:t>
      </w:r>
    </w:p>
    <w:p w14:paraId="31F25A22" w14:textId="77777777" w:rsidR="00685531" w:rsidRDefault="00000000">
      <w:pPr>
        <w:numPr>
          <w:ilvl w:val="1"/>
          <w:numId w:val="9"/>
        </w:numPr>
        <w:pBdr>
          <w:top w:val="nil"/>
          <w:left w:val="nil"/>
          <w:bottom w:val="nil"/>
          <w:right w:val="nil"/>
          <w:between w:val="nil"/>
        </w:pBdr>
        <w:spacing w:after="120" w:line="276" w:lineRule="auto"/>
        <w:jc w:val="both"/>
      </w:pPr>
      <w:r>
        <w:rPr>
          <w:rFonts w:cs="Arial"/>
          <w:color w:val="000000"/>
        </w:rPr>
        <w:t>The plan has the following key aims:</w:t>
      </w:r>
    </w:p>
    <w:p w14:paraId="39788745"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rPr>
        <w:t xml:space="preserve">To increase the extent to which </w:t>
      </w:r>
      <w:r>
        <w:rPr>
          <w:b/>
        </w:rPr>
        <w:t>young people</w:t>
      </w:r>
      <w:r>
        <w:rPr>
          <w:rFonts w:cs="Arial"/>
          <w:b/>
          <w:color w:val="000000"/>
        </w:rPr>
        <w:t xml:space="preserve"> with disabilities can participate in the curriculum</w:t>
      </w:r>
    </w:p>
    <w:p w14:paraId="5FEA2F64" w14:textId="77777777" w:rsidR="00685531" w:rsidRDefault="00000000">
      <w:pPr>
        <w:numPr>
          <w:ilvl w:val="0"/>
          <w:numId w:val="4"/>
        </w:numPr>
        <w:pBdr>
          <w:top w:val="nil"/>
          <w:left w:val="nil"/>
          <w:bottom w:val="nil"/>
          <w:right w:val="nil"/>
          <w:between w:val="nil"/>
        </w:pBdr>
        <w:tabs>
          <w:tab w:val="left" w:pos="3686"/>
        </w:tabs>
        <w:spacing w:after="200" w:line="276" w:lineRule="auto"/>
        <w:jc w:val="both"/>
        <w:rPr>
          <w:rFonts w:cs="Arial"/>
          <w:b/>
          <w:color w:val="000000"/>
        </w:rPr>
      </w:pPr>
      <w:r>
        <w:rPr>
          <w:rFonts w:cs="Arial"/>
          <w:b/>
          <w:color w:val="000000"/>
        </w:rPr>
        <w:t xml:space="preserve">To improve and maintain the school’s physical environment to enable </w:t>
      </w:r>
      <w:r>
        <w:rPr>
          <w:b/>
        </w:rPr>
        <w:t>young people</w:t>
      </w:r>
      <w:r>
        <w:rPr>
          <w:rFonts w:cs="Arial"/>
          <w:b/>
          <w:color w:val="000000"/>
        </w:rPr>
        <w:t xml:space="preserve"> with disabilities to take advantage of the facilities and education on offer</w:t>
      </w:r>
    </w:p>
    <w:p w14:paraId="3628FA8D" w14:textId="77777777" w:rsidR="00685531" w:rsidRDefault="00000000">
      <w:pPr>
        <w:numPr>
          <w:ilvl w:val="0"/>
          <w:numId w:val="4"/>
        </w:numPr>
        <w:pBdr>
          <w:top w:val="nil"/>
          <w:left w:val="nil"/>
          <w:bottom w:val="nil"/>
          <w:right w:val="nil"/>
          <w:between w:val="nil"/>
        </w:pBdr>
        <w:tabs>
          <w:tab w:val="left" w:pos="3686"/>
        </w:tabs>
        <w:spacing w:line="276" w:lineRule="auto"/>
        <w:jc w:val="both"/>
        <w:rPr>
          <w:rFonts w:cs="Arial"/>
          <w:b/>
          <w:color w:val="000000"/>
        </w:rPr>
      </w:pPr>
      <w:r>
        <w:rPr>
          <w:rFonts w:cs="Arial"/>
          <w:b/>
          <w:color w:val="000000"/>
        </w:rPr>
        <w:t xml:space="preserve">To improve the availability and delivery of written information to </w:t>
      </w:r>
      <w:r>
        <w:rPr>
          <w:b/>
        </w:rPr>
        <w:t xml:space="preserve">young </w:t>
      </w:r>
      <w:proofErr w:type="gramStart"/>
      <w:r>
        <w:rPr>
          <w:b/>
        </w:rPr>
        <w:t xml:space="preserve">people </w:t>
      </w:r>
      <w:r>
        <w:rPr>
          <w:rFonts w:cs="Arial"/>
          <w:b/>
          <w:color w:val="000000"/>
        </w:rPr>
        <w:t>,</w:t>
      </w:r>
      <w:proofErr w:type="gramEnd"/>
      <w:r>
        <w:rPr>
          <w:rFonts w:cs="Arial"/>
          <w:b/>
          <w:color w:val="000000"/>
        </w:rPr>
        <w:t xml:space="preserve"> </w:t>
      </w:r>
      <w:proofErr w:type="gramStart"/>
      <w:r>
        <w:rPr>
          <w:b/>
        </w:rPr>
        <w:t xml:space="preserve">colleagues </w:t>
      </w:r>
      <w:r>
        <w:rPr>
          <w:rFonts w:cs="Arial"/>
          <w:b/>
          <w:color w:val="000000"/>
        </w:rPr>
        <w:t>,</w:t>
      </w:r>
      <w:proofErr w:type="gramEnd"/>
      <w:r>
        <w:rPr>
          <w:rFonts w:cs="Arial"/>
          <w:b/>
          <w:color w:val="000000"/>
        </w:rPr>
        <w:t xml:space="preserve"> parents and visitors with disabilities.</w:t>
      </w:r>
      <w:r>
        <w:rPr>
          <w:rFonts w:cs="Arial"/>
          <w:b/>
          <w:color w:val="000000"/>
          <w:u w:val="single"/>
        </w:rPr>
        <w:t xml:space="preserve"> </w:t>
      </w:r>
    </w:p>
    <w:p w14:paraId="5D20CA4A"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intention is to provide a projected plan for a </w:t>
      </w:r>
      <w:r>
        <w:rPr>
          <w:rFonts w:cs="Arial"/>
          <w:b/>
          <w:color w:val="000000"/>
          <w:u w:val="single"/>
        </w:rPr>
        <w:t>three-year</w:t>
      </w:r>
      <w:r>
        <w:rPr>
          <w:rFonts w:cs="Arial"/>
          <w:color w:val="000000"/>
        </w:rPr>
        <w:t xml:space="preserve"> period ahead of the next review date, which will be in </w:t>
      </w:r>
      <w:r>
        <w:rPr>
          <w:b/>
          <w:u w:val="single"/>
        </w:rPr>
        <w:t>November</w:t>
      </w:r>
      <w:r>
        <w:rPr>
          <w:rFonts w:cs="Arial"/>
          <w:b/>
          <w:color w:val="000000"/>
          <w:u w:val="single"/>
        </w:rPr>
        <w:t xml:space="preserve"> 202</w:t>
      </w:r>
      <w:r>
        <w:rPr>
          <w:b/>
          <w:u w:val="single"/>
        </w:rPr>
        <w:t>6</w:t>
      </w:r>
      <w:r>
        <w:rPr>
          <w:rFonts w:cs="Arial"/>
          <w:color w:val="000000"/>
        </w:rPr>
        <w:t xml:space="preserve">. </w:t>
      </w:r>
    </w:p>
    <w:p w14:paraId="4DFD5545"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If it is not feasible to undertake all the plans/works during the lifespan of the Accessibility Plan, some items will roll forward into subsequent plans. </w:t>
      </w:r>
    </w:p>
    <w:p w14:paraId="0ABD107C"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Accessibility Plan will be used to measure the necessity of making reasonable adjustments </w:t>
      </w:r>
      <w:proofErr w:type="gramStart"/>
      <w:r>
        <w:rPr>
          <w:rFonts w:cs="Arial"/>
          <w:color w:val="000000"/>
        </w:rPr>
        <w:t>in order to</w:t>
      </w:r>
      <w:proofErr w:type="gramEnd"/>
      <w:r>
        <w:rPr>
          <w:rFonts w:cs="Arial"/>
          <w:color w:val="000000"/>
        </w:rPr>
        <w:t xml:space="preserve"> accommodate the needs of people with disabilities where practicable.</w:t>
      </w:r>
    </w:p>
    <w:p w14:paraId="122E256A"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The Accessibility Plan will be used to advise other school planning documents and will be reported upon annually in respect of progress and outcomes.</w:t>
      </w:r>
    </w:p>
    <w:p w14:paraId="0F5E081C"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Both the Accessibility Policy and Accessibility Plan will be published on the school website.</w:t>
      </w:r>
    </w:p>
    <w:p w14:paraId="2569E148"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The school</w:t>
      </w:r>
      <w:r>
        <w:rPr>
          <w:rFonts w:cs="Arial"/>
          <w:color w:val="000000"/>
          <w:u w:val="single"/>
        </w:rPr>
        <w:t xml:space="preserve"> </w:t>
      </w:r>
      <w:r>
        <w:rPr>
          <w:rFonts w:cs="Arial"/>
          <w:color w:val="000000"/>
        </w:rPr>
        <w:t xml:space="preserve">will collaborate with the LA </w:t>
      </w:r>
      <w:proofErr w:type="gramStart"/>
      <w:r>
        <w:rPr>
          <w:rFonts w:cs="Arial"/>
          <w:color w:val="000000"/>
        </w:rPr>
        <w:t>in order to</w:t>
      </w:r>
      <w:proofErr w:type="gramEnd"/>
      <w:r>
        <w:rPr>
          <w:rFonts w:cs="Arial"/>
          <w:color w:val="000000"/>
        </w:rPr>
        <w:t xml:space="preserve"> effectively develop and implement the plan when required. </w:t>
      </w:r>
    </w:p>
    <w:p w14:paraId="69F44917"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An access audit will be undertaken by the</w:t>
      </w:r>
      <w:r>
        <w:rPr>
          <w:rFonts w:cs="Arial"/>
          <w:b/>
          <w:color w:val="000000"/>
        </w:rPr>
        <w:t xml:space="preserve"> </w:t>
      </w:r>
      <w:r>
        <w:rPr>
          <w:rFonts w:cs="Arial"/>
          <w:b/>
          <w:color w:val="000000"/>
          <w:u w:val="single"/>
        </w:rPr>
        <w:t>governing board</w:t>
      </w:r>
      <w:r>
        <w:rPr>
          <w:rFonts w:cs="Arial"/>
          <w:b/>
          <w:color w:val="000000"/>
        </w:rPr>
        <w:t xml:space="preserve"> </w:t>
      </w:r>
      <w:r>
        <w:rPr>
          <w:rFonts w:cs="Arial"/>
          <w:color w:val="000000"/>
        </w:rPr>
        <w:t xml:space="preserve">and </w:t>
      </w:r>
      <w:r>
        <w:rPr>
          <w:rFonts w:cs="Arial"/>
          <w:b/>
          <w:color w:val="000000"/>
          <w:u w:val="single"/>
        </w:rPr>
        <w:t>SENCO</w:t>
      </w:r>
      <w:r>
        <w:rPr>
          <w:rFonts w:cs="Arial"/>
          <w:b/>
          <w:color w:val="000000"/>
        </w:rPr>
        <w:t xml:space="preserve"> </w:t>
      </w:r>
      <w:r>
        <w:rPr>
          <w:rFonts w:cs="Arial"/>
          <w:color w:val="000000"/>
        </w:rPr>
        <w:t>every</w:t>
      </w:r>
      <w:r>
        <w:rPr>
          <w:rFonts w:cs="Arial"/>
          <w:b/>
          <w:color w:val="000000"/>
        </w:rPr>
        <w:t xml:space="preserve"> </w:t>
      </w:r>
      <w:r>
        <w:rPr>
          <w:rFonts w:cs="Arial"/>
          <w:b/>
          <w:color w:val="000000"/>
          <w:u w:val="single"/>
        </w:rPr>
        <w:t>year</w:t>
      </w:r>
      <w:r>
        <w:rPr>
          <w:rFonts w:cs="Arial"/>
          <w:b/>
          <w:color w:val="000000"/>
        </w:rPr>
        <w:t xml:space="preserve">. </w:t>
      </w:r>
    </w:p>
    <w:p w14:paraId="5BA4F190"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The school will provide adequate resources for implementing plans, ensuring </w:t>
      </w:r>
      <w:r>
        <w:t xml:space="preserve">young people </w:t>
      </w:r>
      <w:r>
        <w:rPr>
          <w:rFonts w:cs="Arial"/>
          <w:color w:val="000000"/>
        </w:rPr>
        <w:t xml:space="preserve">are sufficiently supported. </w:t>
      </w:r>
    </w:p>
    <w:p w14:paraId="61D404F7"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During Ofsted inspections, the inspectorate may include the school’s Accessibility Plan as part of their review. </w:t>
      </w:r>
    </w:p>
    <w:p w14:paraId="1DCF67E7" w14:textId="77777777" w:rsidR="00685531" w:rsidRDefault="00000000">
      <w:pPr>
        <w:pStyle w:val="Heading10"/>
        <w:numPr>
          <w:ilvl w:val="0"/>
          <w:numId w:val="9"/>
        </w:numPr>
      </w:pPr>
      <w:bookmarkStart w:id="12" w:name="bookmark=id.pk6etvn4qf06" w:colFirst="0" w:colLast="0"/>
      <w:bookmarkStart w:id="13" w:name="_heading=h.2s8eyo1" w:colFirst="0" w:colLast="0"/>
      <w:bookmarkEnd w:id="12"/>
      <w:bookmarkEnd w:id="13"/>
      <w:r>
        <w:lastRenderedPageBreak/>
        <w:t xml:space="preserve">Equal opportunities </w:t>
      </w:r>
    </w:p>
    <w:p w14:paraId="38D1B92C"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strives to ensure that all existing and potential </w:t>
      </w:r>
      <w:r>
        <w:t>young people</w:t>
      </w:r>
      <w:r>
        <w:rPr>
          <w:rFonts w:cs="Arial"/>
          <w:color w:val="000000"/>
        </w:rPr>
        <w:t xml:space="preserve"> are given the same opportunities. </w:t>
      </w:r>
    </w:p>
    <w:p w14:paraId="60B9A5EC"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The school</w:t>
      </w:r>
      <w:r>
        <w:rPr>
          <w:rFonts w:cs="Arial"/>
          <w:b/>
          <w:color w:val="000000"/>
        </w:rPr>
        <w:t xml:space="preserve"> </w:t>
      </w:r>
      <w:r>
        <w:rPr>
          <w:rFonts w:cs="Arial"/>
          <w:color w:val="000000"/>
        </w:rPr>
        <w:t>is committed to developing a culture of inclusion, support and awareness.</w:t>
      </w:r>
      <w:r>
        <w:rPr>
          <w:rFonts w:cs="Arial"/>
          <w:b/>
          <w:color w:val="000000"/>
        </w:rPr>
        <w:t xml:space="preserve"> </w:t>
      </w:r>
    </w:p>
    <w:p w14:paraId="4D1F3FE0" w14:textId="77777777" w:rsidR="00685531" w:rsidRDefault="00000000">
      <w:pPr>
        <w:numPr>
          <w:ilvl w:val="1"/>
          <w:numId w:val="9"/>
        </w:numPr>
        <w:pBdr>
          <w:top w:val="nil"/>
          <w:left w:val="nil"/>
          <w:bottom w:val="nil"/>
          <w:right w:val="nil"/>
          <w:between w:val="nil"/>
        </w:pBdr>
        <w:spacing w:after="200" w:line="276" w:lineRule="auto"/>
        <w:jc w:val="both"/>
      </w:pPr>
      <w:r>
        <w:t>Colleagues</w:t>
      </w:r>
      <w:r>
        <w:rPr>
          <w:rFonts w:cs="Arial"/>
          <w:color w:val="000000"/>
        </w:rPr>
        <w:t xml:space="preserve"> will be aware of any </w:t>
      </w:r>
      <w:r>
        <w:t>young people</w:t>
      </w:r>
      <w:r>
        <w:rPr>
          <w:rFonts w:cs="Arial"/>
          <w:color w:val="000000"/>
        </w:rPr>
        <w:t xml:space="preserve"> who are at a substantial disadvantage and will take the appropriate steps to ensure the </w:t>
      </w:r>
      <w:r>
        <w:t>young person</w:t>
      </w:r>
      <w:r>
        <w:rPr>
          <w:rFonts w:cs="Arial"/>
          <w:color w:val="000000"/>
        </w:rPr>
        <w:t xml:space="preserve"> is effectively supported. </w:t>
      </w:r>
    </w:p>
    <w:p w14:paraId="42E258DB"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Accessibility Plan will detail any barriers which are hindering the opportunities for </w:t>
      </w:r>
      <w:r>
        <w:t>young people</w:t>
      </w:r>
      <w:r>
        <w:rPr>
          <w:rFonts w:cs="Arial"/>
          <w:color w:val="000000"/>
        </w:rPr>
        <w:t xml:space="preserve"> with SEND. The aim of the plan is to take appropriate measures </w:t>
      </w:r>
      <w:proofErr w:type="gramStart"/>
      <w:r>
        <w:rPr>
          <w:rFonts w:cs="Arial"/>
          <w:color w:val="000000"/>
        </w:rPr>
        <w:t>in order to</w:t>
      </w:r>
      <w:proofErr w:type="gramEnd"/>
      <w:r>
        <w:rPr>
          <w:rFonts w:cs="Arial"/>
          <w:color w:val="000000"/>
        </w:rPr>
        <w:t xml:space="preserve"> overcome these barriers, allowing all </w:t>
      </w:r>
      <w:r>
        <w:t>young people</w:t>
      </w:r>
      <w:r>
        <w:rPr>
          <w:rFonts w:cs="Arial"/>
          <w:color w:val="000000"/>
        </w:rPr>
        <w:t xml:space="preserve"> equal opportunities. </w:t>
      </w:r>
    </w:p>
    <w:p w14:paraId="0077934B"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Wherever possible, teaching staff will adapt their lesson plans and the curriculum to allow all </w:t>
      </w:r>
      <w:r>
        <w:t>young people</w:t>
      </w:r>
      <w:r>
        <w:rPr>
          <w:rFonts w:cs="Arial"/>
          <w:color w:val="000000"/>
        </w:rPr>
        <w:t xml:space="preserve"> to reach their full potential and receive the support they need.  </w:t>
      </w:r>
    </w:p>
    <w:p w14:paraId="065A4D89"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will ensure that all extracurricular activities are accessible to all </w:t>
      </w:r>
      <w:r>
        <w:t xml:space="preserve">young people </w:t>
      </w:r>
      <w:r>
        <w:rPr>
          <w:rFonts w:cs="Arial"/>
          <w:color w:val="000000"/>
        </w:rPr>
        <w:t xml:space="preserve">and make reasonable adjustments to allow </w:t>
      </w:r>
      <w:r>
        <w:t>young person</w:t>
      </w:r>
      <w:r>
        <w:rPr>
          <w:rFonts w:cs="Arial"/>
          <w:color w:val="000000"/>
        </w:rPr>
        <w:t xml:space="preserve">s with SEND to participate in all school activities. </w:t>
      </w:r>
    </w:p>
    <w:p w14:paraId="515D3778" w14:textId="77777777" w:rsidR="00685531" w:rsidRDefault="00000000">
      <w:pPr>
        <w:pStyle w:val="Heading10"/>
        <w:numPr>
          <w:ilvl w:val="0"/>
          <w:numId w:val="9"/>
        </w:numPr>
      </w:pPr>
      <w:bookmarkStart w:id="14" w:name="bookmark=id.tapkyfe2z5iu" w:colFirst="0" w:colLast="0"/>
      <w:bookmarkStart w:id="15" w:name="_heading=h.17dp8vu" w:colFirst="0" w:colLast="0"/>
      <w:bookmarkEnd w:id="14"/>
      <w:bookmarkEnd w:id="15"/>
      <w:r>
        <w:t>Admissions</w:t>
      </w:r>
    </w:p>
    <w:p w14:paraId="0025CC81"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will act in accordance with the </w:t>
      </w:r>
      <w:r>
        <w:rPr>
          <w:rFonts w:cs="Arial"/>
          <w:b/>
          <w:color w:val="000000"/>
          <w:u w:val="single"/>
        </w:rPr>
        <w:t>Admissions Policy</w:t>
      </w:r>
      <w:r>
        <w:rPr>
          <w:rFonts w:cs="Arial"/>
          <w:color w:val="000000"/>
        </w:rPr>
        <w:t xml:space="preserve">. </w:t>
      </w:r>
    </w:p>
    <w:p w14:paraId="45231AD3"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will apply the same entry criteria to all </w:t>
      </w:r>
      <w:r>
        <w:t>young person</w:t>
      </w:r>
      <w:r>
        <w:rPr>
          <w:rFonts w:cs="Arial"/>
          <w:color w:val="000000"/>
        </w:rPr>
        <w:t xml:space="preserve">s and potential </w:t>
      </w:r>
      <w:r>
        <w:t>young person</w:t>
      </w:r>
      <w:r>
        <w:rPr>
          <w:rFonts w:cs="Arial"/>
          <w:color w:val="000000"/>
        </w:rPr>
        <w:t xml:space="preserve">s. </w:t>
      </w:r>
    </w:p>
    <w:p w14:paraId="6EC8DFB3"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will strive to not put any </w:t>
      </w:r>
      <w:r>
        <w:t>young person</w:t>
      </w:r>
      <w:r>
        <w:rPr>
          <w:rFonts w:cs="Arial"/>
          <w:color w:val="000000"/>
        </w:rPr>
        <w:t xml:space="preserve"> at a substantial disadvantage by making reasonable adjustments prior to the </w:t>
      </w:r>
      <w:r>
        <w:t>young person</w:t>
      </w:r>
      <w:r>
        <w:rPr>
          <w:rFonts w:cs="Arial"/>
          <w:color w:val="000000"/>
        </w:rPr>
        <w:t xml:space="preserve"> starting at the school.  </w:t>
      </w:r>
    </w:p>
    <w:p w14:paraId="2B3AD675"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All </w:t>
      </w:r>
      <w:r>
        <w:t>young person</w:t>
      </w:r>
      <w:r>
        <w:rPr>
          <w:rFonts w:cs="Arial"/>
          <w:color w:val="000000"/>
        </w:rPr>
        <w:t xml:space="preserve">s, including those with SEND, will have appropriate access to all opportunities available to any member of the school community. </w:t>
      </w:r>
    </w:p>
    <w:p w14:paraId="0B4206B9"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Information will be obtained on future </w:t>
      </w:r>
      <w:r>
        <w:t>young person</w:t>
      </w:r>
      <w:r>
        <w:rPr>
          <w:rFonts w:cs="Arial"/>
          <w:color w:val="000000"/>
        </w:rPr>
        <w:t xml:space="preserve">s </w:t>
      </w:r>
      <w:proofErr w:type="gramStart"/>
      <w:r>
        <w:rPr>
          <w:rFonts w:cs="Arial"/>
          <w:color w:val="000000"/>
        </w:rPr>
        <w:t>in order to</w:t>
      </w:r>
      <w:proofErr w:type="gramEnd"/>
      <w:r>
        <w:rPr>
          <w:rFonts w:cs="Arial"/>
          <w:color w:val="000000"/>
        </w:rPr>
        <w:t xml:space="preserve"> facilitate advanced planning. </w:t>
      </w:r>
    </w:p>
    <w:p w14:paraId="7F088DDE"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Prospective parents of </w:t>
      </w:r>
      <w:r>
        <w:t>young people with an EHCP</w:t>
      </w:r>
      <w:r>
        <w:rPr>
          <w:rFonts w:cs="Arial"/>
          <w:color w:val="000000"/>
        </w:rPr>
        <w:t xml:space="preserve">, and </w:t>
      </w:r>
      <w:r>
        <w:t>young people</w:t>
      </w:r>
      <w:r>
        <w:rPr>
          <w:rFonts w:cs="Arial"/>
          <w:color w:val="000000"/>
        </w:rPr>
        <w:t xml:space="preserve"> with SEND, are invited to a transition meeting prior to the </w:t>
      </w:r>
      <w:r>
        <w:t>young person</w:t>
      </w:r>
      <w:r>
        <w:rPr>
          <w:rFonts w:cs="Arial"/>
          <w:color w:val="000000"/>
        </w:rPr>
        <w:t xml:space="preserve"> starting school </w:t>
      </w:r>
      <w:proofErr w:type="gramStart"/>
      <w:r>
        <w:rPr>
          <w:rFonts w:cs="Arial"/>
          <w:color w:val="000000"/>
        </w:rPr>
        <w:t>in order to</w:t>
      </w:r>
      <w:proofErr w:type="gramEnd"/>
      <w:r>
        <w:rPr>
          <w:rFonts w:cs="Arial"/>
          <w:color w:val="000000"/>
        </w:rPr>
        <w:t xml:space="preserve"> discuss the </w:t>
      </w:r>
      <w:r>
        <w:t>young person</w:t>
      </w:r>
      <w:r>
        <w:rPr>
          <w:rFonts w:cs="Arial"/>
          <w:color w:val="000000"/>
        </w:rPr>
        <w:t xml:space="preserve">’s specific needs.  </w:t>
      </w:r>
    </w:p>
    <w:p w14:paraId="0637735D" w14:textId="77777777" w:rsidR="00685531" w:rsidRDefault="00000000">
      <w:pPr>
        <w:pStyle w:val="Heading10"/>
        <w:numPr>
          <w:ilvl w:val="0"/>
          <w:numId w:val="9"/>
        </w:numPr>
      </w:pPr>
      <w:bookmarkStart w:id="16" w:name="bookmark=id.fyo0awctwh0i" w:colFirst="0" w:colLast="0"/>
      <w:bookmarkStart w:id="17" w:name="_heading=h.3rdcrjn" w:colFirst="0" w:colLast="0"/>
      <w:bookmarkEnd w:id="16"/>
      <w:bookmarkEnd w:id="17"/>
      <w:r>
        <w:t xml:space="preserve">Curriculum </w:t>
      </w:r>
    </w:p>
    <w:p w14:paraId="1851780D"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is committed to providing a healthy environment that enables full curriculum access and values and includes all </w:t>
      </w:r>
      <w:r>
        <w:t xml:space="preserve">young </w:t>
      </w:r>
      <w:proofErr w:type="spellStart"/>
      <w:r>
        <w:t>person</w:t>
      </w:r>
      <w:r>
        <w:rPr>
          <w:rFonts w:cs="Arial"/>
          <w:color w:val="000000"/>
        </w:rPr>
        <w:t>s</w:t>
      </w:r>
      <w:proofErr w:type="spellEnd"/>
      <w:r>
        <w:rPr>
          <w:rFonts w:cs="Arial"/>
          <w:color w:val="000000"/>
        </w:rPr>
        <w:t xml:space="preserve"> regardless of their education, physical, sensory, social, spiritual and emotional needs. </w:t>
      </w:r>
    </w:p>
    <w:p w14:paraId="08774638"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No </w:t>
      </w:r>
      <w:r>
        <w:t>young person</w:t>
      </w:r>
      <w:r>
        <w:rPr>
          <w:rFonts w:cs="Arial"/>
          <w:color w:val="000000"/>
        </w:rPr>
        <w:t xml:space="preserve"> is excluded from any aspect of the school curriculum due to their disabilities or impairments.</w:t>
      </w:r>
      <w:r>
        <w:rPr>
          <w:rFonts w:cs="Arial"/>
        </w:rPr>
        <w:t xml:space="preserve">  </w:t>
      </w:r>
      <w:r>
        <w:t xml:space="preserve">Where a young person has a physical or </w:t>
      </w:r>
      <w:r>
        <w:lastRenderedPageBreak/>
        <w:t>cognitive need, reasonable adjustments will be made to ensure this need does not become a barrier to their learning and inclusion in the whole-school experience at The Wildings.</w:t>
      </w:r>
    </w:p>
    <w:p w14:paraId="62CD8E5C"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aims to provide a differentiated curriculum to enable all </w:t>
      </w:r>
      <w:r>
        <w:t>young person</w:t>
      </w:r>
      <w:r>
        <w:rPr>
          <w:rFonts w:cs="Arial"/>
          <w:color w:val="000000"/>
        </w:rPr>
        <w:t xml:space="preserve">s to feel secure and make progress. </w:t>
      </w:r>
      <w:r>
        <w:rPr>
          <w:rFonts w:cs="Arial"/>
        </w:rPr>
        <w:t>Eac</w:t>
      </w:r>
      <w:r>
        <w:t>h young person’s individual needs and strengths profile is mapped against our Curriculum Pathways, and a unique program of learning is prepared from this.</w:t>
      </w:r>
    </w:p>
    <w:p w14:paraId="02DB4C39" w14:textId="77777777" w:rsidR="00685531" w:rsidRDefault="00000000">
      <w:pPr>
        <w:numPr>
          <w:ilvl w:val="1"/>
          <w:numId w:val="9"/>
        </w:numPr>
        <w:pBdr>
          <w:top w:val="nil"/>
          <w:left w:val="nil"/>
          <w:bottom w:val="nil"/>
          <w:right w:val="nil"/>
          <w:between w:val="nil"/>
        </w:pBdr>
        <w:spacing w:after="200" w:line="276" w:lineRule="auto"/>
        <w:jc w:val="both"/>
      </w:pPr>
      <w:r>
        <w:t>The educational and pastoral team will work collaboratively with the</w:t>
      </w:r>
      <w:r>
        <w:rPr>
          <w:color w:val="FF00FF"/>
        </w:rPr>
        <w:t xml:space="preserve"> </w:t>
      </w:r>
      <w:r>
        <w:rPr>
          <w:rFonts w:cs="Arial"/>
          <w:color w:val="000000"/>
        </w:rPr>
        <w:t xml:space="preserve">SENCO to adapt a </w:t>
      </w:r>
      <w:r>
        <w:t>young person</w:t>
      </w:r>
      <w:r>
        <w:rPr>
          <w:rFonts w:cs="Arial"/>
          <w:color w:val="000000"/>
        </w:rPr>
        <w:t xml:space="preserve">’s </w:t>
      </w:r>
      <w:r>
        <w:rPr>
          <w:rFonts w:cs="Arial"/>
        </w:rPr>
        <w:t>EHCP implemen</w:t>
      </w:r>
      <w:r>
        <w:t>tation plan,</w:t>
      </w:r>
      <w:r>
        <w:rPr>
          <w:color w:val="FF00FF"/>
        </w:rPr>
        <w:t xml:space="preserve"> </w:t>
      </w:r>
      <w:r>
        <w:rPr>
          <w:rFonts w:cs="Arial"/>
          <w:color w:val="000000"/>
        </w:rPr>
        <w:t xml:space="preserve">with advice sought from outside agencies where appropriate, to allow all </w:t>
      </w:r>
      <w:r>
        <w:t>young</w:t>
      </w:r>
      <w:r>
        <w:rPr>
          <w:rFonts w:cs="Arial"/>
          <w:color w:val="000000"/>
        </w:rPr>
        <w:t xml:space="preserve"> </w:t>
      </w:r>
      <w:r>
        <w:rPr>
          <w:rFonts w:cs="Arial"/>
        </w:rPr>
        <w:t>people</w:t>
      </w:r>
      <w:r>
        <w:rPr>
          <w:rFonts w:cs="Arial"/>
          <w:color w:val="FF00FF"/>
        </w:rPr>
        <w:t xml:space="preserve"> </w:t>
      </w:r>
      <w:r>
        <w:rPr>
          <w:rFonts w:cs="Arial"/>
          <w:color w:val="000000"/>
        </w:rPr>
        <w:t xml:space="preserve">to reach their full potential.  </w:t>
      </w:r>
    </w:p>
    <w:p w14:paraId="3207D04B"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Physical education lessons will be adapted, wherever possible, to allow </w:t>
      </w:r>
      <w:proofErr w:type="gramStart"/>
      <w:r>
        <w:t>young  people</w:t>
      </w:r>
      <w:proofErr w:type="gramEnd"/>
      <w:r>
        <w:rPr>
          <w:color w:val="FF00FF"/>
        </w:rPr>
        <w:t xml:space="preserve"> </w:t>
      </w:r>
      <w:r>
        <w:rPr>
          <w:rFonts w:cs="Arial"/>
          <w:color w:val="000000"/>
        </w:rPr>
        <w:t xml:space="preserve">with disabilities to participate in lessons.  Colleagues </w:t>
      </w:r>
      <w:r>
        <w:t xml:space="preserve">will consider the needs of </w:t>
      </w:r>
      <w:r>
        <w:rPr>
          <w:rFonts w:cs="Arial"/>
          <w:color w:val="000000"/>
        </w:rPr>
        <w:t>young p</w:t>
      </w:r>
      <w:r>
        <w:t xml:space="preserve">eople with physical disabilities and will include sports activities that are accessible for all young people.  </w:t>
      </w:r>
      <w:r>
        <w:rPr>
          <w:rFonts w:cs="Arial"/>
          <w:color w:val="000000"/>
        </w:rPr>
        <w:t xml:space="preserve">Where areas of the curriculum present challenges for a </w:t>
      </w:r>
      <w:r>
        <w:t>young person</w:t>
      </w:r>
      <w:r>
        <w:rPr>
          <w:rFonts w:cs="Arial"/>
          <w:color w:val="000000"/>
        </w:rPr>
        <w:t xml:space="preserve">, these are dealt with on an individual basis.  </w:t>
      </w:r>
      <w:r>
        <w:t xml:space="preserve">Our whole curriculum offer is based on the principles of relational </w:t>
      </w:r>
      <w:proofErr w:type="gramStart"/>
      <w:r>
        <w:t>practice</w:t>
      </w:r>
      <w:proofErr w:type="gramEnd"/>
      <w:r>
        <w:t xml:space="preserve"> and we carefully approach aspects of our curriculum that a young person may potentially find triggering. </w:t>
      </w:r>
    </w:p>
    <w:p w14:paraId="70CE9FD1"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w:t>
      </w:r>
      <w:r>
        <w:rPr>
          <w:rFonts w:cs="Arial"/>
          <w:b/>
          <w:color w:val="000000"/>
          <w:u w:val="single"/>
        </w:rPr>
        <w:t>teacher</w:t>
      </w:r>
      <w:r>
        <w:rPr>
          <w:rFonts w:cs="Arial"/>
          <w:color w:val="000000"/>
        </w:rPr>
        <w:t xml:space="preserve">, in discussion with the </w:t>
      </w:r>
      <w:r>
        <w:t>young person</w:t>
      </w:r>
      <w:r>
        <w:rPr>
          <w:rFonts w:cs="Arial"/>
          <w:color w:val="000000"/>
        </w:rPr>
        <w:t xml:space="preserve"> and their parents, will ensure that all adjustments possible, in line with common sense and practical application, will be made for any disability or impairment. </w:t>
      </w:r>
    </w:p>
    <w:p w14:paraId="41D60C36"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There are established procedures for the identification and support of </w:t>
      </w:r>
      <w:r>
        <w:t xml:space="preserve">young people </w:t>
      </w:r>
      <w:r>
        <w:rPr>
          <w:rFonts w:cs="Arial"/>
          <w:color w:val="000000"/>
        </w:rPr>
        <w:t>with SEND in place at the school.  Where a need is ide</w:t>
      </w:r>
      <w:r>
        <w:t>ntified, the SENDCO will co-ordinate a multi-professional team to ensure that that need is met by the school, or suitable external provision/professional.</w:t>
      </w:r>
    </w:p>
    <w:p w14:paraId="4B9F540D"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Detailed </w:t>
      </w:r>
      <w:r>
        <w:t>young person</w:t>
      </w:r>
      <w:r>
        <w:rPr>
          <w:rFonts w:cs="Arial"/>
          <w:color w:val="000000"/>
        </w:rPr>
        <w:t xml:space="preserve"> information on </w:t>
      </w:r>
      <w:r>
        <w:t>young person</w:t>
      </w:r>
      <w:r>
        <w:rPr>
          <w:rFonts w:cs="Arial"/>
          <w:color w:val="000000"/>
        </w:rPr>
        <w:t xml:space="preserve">s with SEND are given to relevant staff </w:t>
      </w:r>
      <w:proofErr w:type="gramStart"/>
      <w:r>
        <w:rPr>
          <w:rFonts w:cs="Arial"/>
          <w:color w:val="000000"/>
        </w:rPr>
        <w:t>in order to</w:t>
      </w:r>
      <w:proofErr w:type="gramEnd"/>
      <w:r>
        <w:rPr>
          <w:rFonts w:cs="Arial"/>
          <w:color w:val="000000"/>
        </w:rPr>
        <w:t xml:space="preserve"> aid teaching, e.g. ‘</w:t>
      </w:r>
      <w:r>
        <w:t>young person</w:t>
      </w:r>
      <w:r>
        <w:rPr>
          <w:rFonts w:cs="Arial"/>
          <w:color w:val="000000"/>
        </w:rPr>
        <w:t xml:space="preserve"> </w:t>
      </w:r>
      <w:proofErr w:type="gramStart"/>
      <w:r>
        <w:rPr>
          <w:rFonts w:cs="Arial"/>
          <w:color w:val="000000"/>
        </w:rPr>
        <w:t>passports’</w:t>
      </w:r>
      <w:proofErr w:type="gramEnd"/>
      <w:r>
        <w:rPr>
          <w:rFonts w:cs="Arial"/>
          <w:color w:val="000000"/>
        </w:rPr>
        <w:t xml:space="preserve">. </w:t>
      </w:r>
    </w:p>
    <w:p w14:paraId="3A6847CC"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Specialist resources are available for </w:t>
      </w:r>
      <w:r>
        <w:t>young person</w:t>
      </w:r>
      <w:r>
        <w:rPr>
          <w:rFonts w:cs="Arial"/>
          <w:color w:val="000000"/>
        </w:rPr>
        <w:t xml:space="preserve">s with visual impairments, such </w:t>
      </w:r>
      <w:r>
        <w:t>as large</w:t>
      </w:r>
      <w:r>
        <w:rPr>
          <w:rFonts w:cs="Arial"/>
          <w:color w:val="000000"/>
        </w:rPr>
        <w:t xml:space="preserve"> print reading books.  </w:t>
      </w:r>
      <w:r>
        <w:t>The Wildings also has a Qualified Teacher of the Visually impaired (QTVI) on staff.</w:t>
      </w:r>
    </w:p>
    <w:p w14:paraId="4D97251D" w14:textId="77777777" w:rsidR="00685531" w:rsidRDefault="00000000">
      <w:pPr>
        <w:numPr>
          <w:ilvl w:val="1"/>
          <w:numId w:val="9"/>
        </w:numPr>
        <w:pBdr>
          <w:top w:val="nil"/>
          <w:left w:val="nil"/>
          <w:bottom w:val="nil"/>
          <w:right w:val="nil"/>
          <w:between w:val="nil"/>
        </w:pBdr>
        <w:spacing w:after="200" w:line="276" w:lineRule="auto"/>
        <w:ind w:hanging="629"/>
        <w:jc w:val="both"/>
      </w:pPr>
      <w:r>
        <w:rPr>
          <w:rFonts w:cs="Arial"/>
          <w:color w:val="000000"/>
        </w:rPr>
        <w:t xml:space="preserve">Learning support assistants are deployed to implement specific literacy, numeracy and speech programmes. </w:t>
      </w:r>
    </w:p>
    <w:p w14:paraId="3A77B8BB" w14:textId="77777777" w:rsidR="00685531" w:rsidRDefault="00000000">
      <w:pPr>
        <w:pStyle w:val="Heading10"/>
        <w:numPr>
          <w:ilvl w:val="0"/>
          <w:numId w:val="9"/>
        </w:numPr>
      </w:pPr>
      <w:bookmarkStart w:id="18" w:name="bookmark=id.fkjlbrg4dpx1" w:colFirst="0" w:colLast="0"/>
      <w:bookmarkStart w:id="19" w:name="_heading=h.26in1rg" w:colFirst="0" w:colLast="0"/>
      <w:bookmarkEnd w:id="18"/>
      <w:bookmarkEnd w:id="19"/>
      <w:r>
        <w:t xml:space="preserve">Physical environment </w:t>
      </w:r>
    </w:p>
    <w:p w14:paraId="1DF6A6B1"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is committed to ensuring that all </w:t>
      </w:r>
      <w:r>
        <w:t>young people</w:t>
      </w:r>
      <w:r>
        <w:rPr>
          <w:rFonts w:cs="Arial"/>
          <w:color w:val="000000"/>
        </w:rPr>
        <w:t xml:space="preserve">, </w:t>
      </w:r>
      <w:r>
        <w:t>colleagues</w:t>
      </w:r>
      <w:r>
        <w:rPr>
          <w:rFonts w:cs="Arial"/>
          <w:color w:val="000000"/>
        </w:rPr>
        <w:t xml:space="preserve">, parents and visitors have equal access to areas and facilities within the school premises. </w:t>
      </w:r>
    </w:p>
    <w:p w14:paraId="1A659617"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school has toilet facilities suitable for people with disabilities which are fitted with a handrail and an emergency pull cord. </w:t>
      </w:r>
    </w:p>
    <w:p w14:paraId="463BB643"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There are provisions for nappy changing. </w:t>
      </w:r>
    </w:p>
    <w:p w14:paraId="7BCC143C"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lastRenderedPageBreak/>
        <w:t xml:space="preserve">Where entrances to the school are not flat, a ramp is supplied for access. </w:t>
      </w:r>
    </w:p>
    <w:p w14:paraId="5F313137"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Wide doors are fitted throughout the school to allow for wheelchair access. </w:t>
      </w:r>
    </w:p>
    <w:p w14:paraId="7D39E8B6"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corridor flooring and lighting is designed to support those who are visually impaired. </w:t>
      </w:r>
    </w:p>
    <w:p w14:paraId="31A1973D" w14:textId="77777777" w:rsidR="00685531" w:rsidRDefault="00000000">
      <w:pPr>
        <w:pStyle w:val="Heading10"/>
        <w:numPr>
          <w:ilvl w:val="0"/>
          <w:numId w:val="9"/>
        </w:numPr>
      </w:pPr>
      <w:bookmarkStart w:id="20" w:name="bookmark=id.6ij2g6af8c8w" w:colFirst="0" w:colLast="0"/>
      <w:bookmarkStart w:id="21" w:name="_heading=h.lnxbz9" w:colFirst="0" w:colLast="0"/>
      <w:bookmarkEnd w:id="20"/>
      <w:bookmarkEnd w:id="21"/>
      <w:r>
        <w:t>Monitoring and review</w:t>
      </w:r>
    </w:p>
    <w:p w14:paraId="1F33C213"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This policy will be reviewed on an </w:t>
      </w:r>
      <w:r>
        <w:rPr>
          <w:rFonts w:cs="Arial"/>
          <w:b/>
          <w:color w:val="000000"/>
          <w:u w:val="single"/>
        </w:rPr>
        <w:t>annual</w:t>
      </w:r>
      <w:r>
        <w:rPr>
          <w:rFonts w:cs="Arial"/>
          <w:color w:val="000000"/>
        </w:rPr>
        <w:t xml:space="preserve"> basis or when new legislation or guidance concerning equality and disability is published.</w:t>
      </w:r>
      <w:r>
        <w:rPr>
          <w:b/>
          <w:color w:val="000000"/>
        </w:rPr>
        <w:t xml:space="preserve"> </w:t>
      </w:r>
      <w:r>
        <w:rPr>
          <w:b/>
          <w:color w:val="000000"/>
          <w:u w:val="single"/>
        </w:rPr>
        <w:t xml:space="preserve">Last </w:t>
      </w:r>
      <w:r>
        <w:rPr>
          <w:b/>
          <w:u w:val="single"/>
        </w:rPr>
        <w:t>review 10th September 2025</w:t>
      </w:r>
    </w:p>
    <w:p w14:paraId="1FA90E3F" w14:textId="77777777" w:rsidR="00685531" w:rsidRDefault="00000000">
      <w:pPr>
        <w:numPr>
          <w:ilvl w:val="1"/>
          <w:numId w:val="9"/>
        </w:numPr>
        <w:pBdr>
          <w:top w:val="nil"/>
          <w:left w:val="nil"/>
          <w:bottom w:val="nil"/>
          <w:right w:val="nil"/>
          <w:between w:val="nil"/>
        </w:pBdr>
        <w:spacing w:after="200" w:line="276" w:lineRule="auto"/>
        <w:jc w:val="both"/>
      </w:pPr>
      <w:r>
        <w:rPr>
          <w:rFonts w:cs="Arial"/>
          <w:color w:val="000000"/>
        </w:rPr>
        <w:t xml:space="preserve">The </w:t>
      </w:r>
      <w:r>
        <w:rPr>
          <w:rFonts w:cs="Arial"/>
          <w:b/>
          <w:color w:val="000000"/>
          <w:u w:val="single"/>
        </w:rPr>
        <w:t>governing board</w:t>
      </w:r>
      <w:r>
        <w:rPr>
          <w:rFonts w:cs="Arial"/>
          <w:color w:val="000000"/>
        </w:rPr>
        <w:t xml:space="preserve"> and </w:t>
      </w:r>
      <w:r>
        <w:rPr>
          <w:rFonts w:cs="Arial"/>
          <w:b/>
          <w:color w:val="000000"/>
          <w:u w:val="single"/>
        </w:rPr>
        <w:t>principal</w:t>
      </w:r>
      <w:r>
        <w:rPr>
          <w:rFonts w:cs="Arial"/>
          <w:color w:val="000000"/>
        </w:rPr>
        <w:t xml:space="preserve"> will review the policy in collaboration with the </w:t>
      </w:r>
      <w:r>
        <w:rPr>
          <w:rFonts w:cs="Arial"/>
          <w:b/>
          <w:color w:val="000000"/>
          <w:u w:val="single"/>
        </w:rPr>
        <w:t>SENCO</w:t>
      </w:r>
      <w:r>
        <w:rPr>
          <w:rFonts w:cs="Arial"/>
          <w:color w:val="000000"/>
        </w:rPr>
        <w:t xml:space="preserve">. </w:t>
      </w:r>
    </w:p>
    <w:p w14:paraId="33945B55" w14:textId="77777777" w:rsidR="00685531" w:rsidRDefault="00000000">
      <w:pPr>
        <w:numPr>
          <w:ilvl w:val="1"/>
          <w:numId w:val="9"/>
        </w:numPr>
        <w:pBdr>
          <w:top w:val="nil"/>
          <w:left w:val="nil"/>
          <w:bottom w:val="nil"/>
          <w:right w:val="nil"/>
          <w:between w:val="nil"/>
        </w:pBdr>
        <w:spacing w:after="200" w:line="276" w:lineRule="auto"/>
        <w:jc w:val="both"/>
      </w:pPr>
      <w:r>
        <w:rPr>
          <w:rFonts w:cs="Arial"/>
          <w:b/>
          <w:color w:val="000000"/>
        </w:rPr>
        <w:t xml:space="preserve"> </w:t>
      </w:r>
      <w:r>
        <w:rPr>
          <w:rFonts w:cs="Arial"/>
          <w:b/>
          <w:color w:val="000000"/>
          <w:u w:val="single"/>
        </w:rPr>
        <w:t>Equality impact assessments</w:t>
      </w:r>
      <w:r>
        <w:rPr>
          <w:rFonts w:cs="Arial"/>
          <w:b/>
          <w:color w:val="000000"/>
        </w:rPr>
        <w:t xml:space="preserve"> </w:t>
      </w:r>
      <w:r>
        <w:rPr>
          <w:rFonts w:cs="Arial"/>
          <w:color w:val="000000"/>
        </w:rPr>
        <w:t xml:space="preserve">will be undertaken as and when school policies are reviewed. </w:t>
      </w:r>
    </w:p>
    <w:p w14:paraId="5C81E7F5" w14:textId="77777777" w:rsidR="00685531" w:rsidRDefault="00685531" w:rsidP="00D62FD8">
      <w:pPr>
        <w:pStyle w:val="Heading10"/>
        <w:numPr>
          <w:ilvl w:val="0"/>
          <w:numId w:val="0"/>
        </w:numPr>
      </w:pPr>
    </w:p>
    <w:p w14:paraId="7EAC7D43" w14:textId="77777777" w:rsidR="00685531" w:rsidRDefault="00685531"/>
    <w:p w14:paraId="3A4E7CAF" w14:textId="77777777" w:rsidR="00685531" w:rsidRDefault="00685531"/>
    <w:p w14:paraId="70121D76" w14:textId="77777777" w:rsidR="00685531" w:rsidRDefault="00685531"/>
    <w:p w14:paraId="02013A8C" w14:textId="77777777" w:rsidR="00685531" w:rsidRDefault="00685531"/>
    <w:p w14:paraId="042FB7F2" w14:textId="77777777" w:rsidR="00685531" w:rsidRDefault="00685531"/>
    <w:p w14:paraId="35B08367" w14:textId="77777777" w:rsidR="00685531" w:rsidRDefault="00685531"/>
    <w:p w14:paraId="4FADD1A4" w14:textId="77777777" w:rsidR="00685531" w:rsidRDefault="00685531"/>
    <w:p w14:paraId="5A5060DC" w14:textId="77777777" w:rsidR="00685531" w:rsidRDefault="00685531"/>
    <w:p w14:paraId="58A0C16B" w14:textId="77777777" w:rsidR="00685531" w:rsidRDefault="00685531"/>
    <w:p w14:paraId="2A291C7C" w14:textId="77777777" w:rsidR="00685531" w:rsidRDefault="00685531"/>
    <w:p w14:paraId="06368922" w14:textId="77777777" w:rsidR="00685531" w:rsidRDefault="00685531"/>
    <w:p w14:paraId="753786C9" w14:textId="77777777" w:rsidR="00685531" w:rsidRDefault="00685531"/>
    <w:p w14:paraId="6E3AB804" w14:textId="77777777" w:rsidR="00685531" w:rsidRDefault="00685531"/>
    <w:p w14:paraId="5DB259FA" w14:textId="77777777" w:rsidR="00685531" w:rsidRDefault="00685531"/>
    <w:p w14:paraId="1E32B4A6" w14:textId="77777777" w:rsidR="00685531" w:rsidRDefault="00685531"/>
    <w:p w14:paraId="1A48FC34" w14:textId="77777777" w:rsidR="00685531" w:rsidRDefault="00685531"/>
    <w:p w14:paraId="7D001DB2" w14:textId="77777777" w:rsidR="00685531" w:rsidRDefault="00685531"/>
    <w:p w14:paraId="08802875" w14:textId="77777777" w:rsidR="00685531" w:rsidRDefault="00685531"/>
    <w:p w14:paraId="379CCE78" w14:textId="77777777" w:rsidR="00685531" w:rsidRDefault="00685531"/>
    <w:p w14:paraId="15A9B3C1" w14:textId="77777777" w:rsidR="00685531" w:rsidRDefault="00685531"/>
    <w:p w14:paraId="2A61A4A4" w14:textId="77777777" w:rsidR="00685531" w:rsidRDefault="00685531"/>
    <w:p w14:paraId="7EF603E3" w14:textId="77777777" w:rsidR="00685531" w:rsidRDefault="00685531"/>
    <w:p w14:paraId="3F001347" w14:textId="77777777" w:rsidR="00685531" w:rsidRDefault="00685531">
      <w:pPr>
        <w:spacing w:after="200" w:line="276" w:lineRule="auto"/>
        <w:rPr>
          <w:b/>
          <w:sz w:val="32"/>
          <w:szCs w:val="32"/>
        </w:rPr>
      </w:pPr>
    </w:p>
    <w:p w14:paraId="00F04F5B" w14:textId="77777777" w:rsidR="00685531" w:rsidRDefault="00685531">
      <w:pPr>
        <w:spacing w:after="200" w:line="276" w:lineRule="auto"/>
        <w:rPr>
          <w:b/>
          <w:sz w:val="32"/>
          <w:szCs w:val="32"/>
        </w:rPr>
      </w:pPr>
    </w:p>
    <w:p w14:paraId="1E211141" w14:textId="77777777" w:rsidR="00685531" w:rsidRDefault="00685531">
      <w:pPr>
        <w:spacing w:after="200" w:line="276" w:lineRule="auto"/>
        <w:rPr>
          <w:b/>
          <w:sz w:val="32"/>
          <w:szCs w:val="32"/>
        </w:rPr>
      </w:pPr>
    </w:p>
    <w:p w14:paraId="759FB11E" w14:textId="77777777" w:rsidR="00685531" w:rsidRDefault="00685531">
      <w:pPr>
        <w:spacing w:after="200" w:line="276" w:lineRule="auto"/>
        <w:rPr>
          <w:b/>
          <w:sz w:val="32"/>
          <w:szCs w:val="32"/>
        </w:rPr>
      </w:pPr>
    </w:p>
    <w:p w14:paraId="0A5AD4AF" w14:textId="77777777" w:rsidR="00685531" w:rsidRDefault="00685531">
      <w:pPr>
        <w:spacing w:after="200" w:line="276" w:lineRule="auto"/>
        <w:rPr>
          <w:b/>
          <w:sz w:val="32"/>
          <w:szCs w:val="32"/>
        </w:rPr>
      </w:pPr>
    </w:p>
    <w:p w14:paraId="4EEFA961" w14:textId="61026A9A" w:rsidR="00D62FD8" w:rsidRDefault="00D62FD8" w:rsidP="00D62FD8">
      <w:pPr>
        <w:spacing w:before="120" w:line="320" w:lineRule="auto"/>
        <w:rPr>
          <w:b/>
          <w:sz w:val="32"/>
          <w:szCs w:val="32"/>
        </w:rPr>
      </w:pPr>
      <w:r>
        <w:rPr>
          <w:b/>
          <w:sz w:val="32"/>
          <w:szCs w:val="32"/>
        </w:rPr>
        <w:lastRenderedPageBreak/>
        <w:t>The Wildings Lovaton Accessibility plan</w:t>
      </w:r>
    </w:p>
    <w:p w14:paraId="076BA482" w14:textId="77777777" w:rsidR="00D62FD8" w:rsidRDefault="00D62FD8" w:rsidP="00D62FD8">
      <w:pPr>
        <w:spacing w:before="120" w:line="320" w:lineRule="auto"/>
        <w:rPr>
          <w:b/>
          <w:sz w:val="32"/>
          <w:szCs w:val="32"/>
        </w:rPr>
      </w:pPr>
    </w:p>
    <w:p w14:paraId="6B72E504" w14:textId="5B41D3EA" w:rsidR="00685531" w:rsidRDefault="00000000" w:rsidP="00D62FD8">
      <w:pPr>
        <w:spacing w:before="120" w:line="320" w:lineRule="auto"/>
        <w:rPr>
          <w:b/>
          <w:sz w:val="32"/>
          <w:szCs w:val="32"/>
        </w:rPr>
      </w:pPr>
      <w:r>
        <w:rPr>
          <w:b/>
          <w:sz w:val="32"/>
          <w:szCs w:val="32"/>
        </w:rPr>
        <w:t>Contents:</w:t>
      </w:r>
    </w:p>
    <w:p w14:paraId="31C8AC50" w14:textId="77777777" w:rsidR="00685531" w:rsidRDefault="00685531">
      <w:pPr>
        <w:spacing w:line="320" w:lineRule="auto"/>
        <w:ind w:left="360"/>
        <w:rPr>
          <w:b/>
          <w:sz w:val="32"/>
          <w:szCs w:val="32"/>
        </w:rPr>
      </w:pPr>
    </w:p>
    <w:p w14:paraId="7A873514" w14:textId="77777777" w:rsidR="00685531" w:rsidRDefault="00000000">
      <w:pPr>
        <w:spacing w:after="200"/>
        <w:ind w:left="717"/>
        <w:rPr>
          <w:color w:val="0000FF"/>
          <w:sz w:val="14"/>
          <w:szCs w:val="14"/>
          <w:u w:val="single"/>
        </w:rPr>
      </w:pPr>
      <w:hyperlink w:anchor="_heading=h.1fob9te">
        <w:r>
          <w:rPr>
            <w:color w:val="0000FF"/>
            <w:u w:val="single"/>
          </w:rPr>
          <w:t>Aims of the Accessibility Plan</w:t>
        </w:r>
      </w:hyperlink>
      <w:r>
        <w:fldChar w:fldCharType="begin"/>
      </w:r>
      <w:r>
        <w:instrText xml:space="preserve"> HYPERLINK \l "_heading=h.1fob9te" </w:instrText>
      </w:r>
      <w:r>
        <w:fldChar w:fldCharType="separate"/>
      </w:r>
    </w:p>
    <w:p w14:paraId="300C2D10" w14:textId="77777777" w:rsidR="00685531" w:rsidRDefault="00000000">
      <w:pPr>
        <w:numPr>
          <w:ilvl w:val="0"/>
          <w:numId w:val="1"/>
        </w:numPr>
        <w:spacing w:after="200" w:line="276" w:lineRule="auto"/>
        <w:ind w:left="1077"/>
      </w:pPr>
      <w:r>
        <w:fldChar w:fldCharType="end"/>
      </w:r>
      <w:r>
        <w:rPr>
          <w:b/>
          <w:color w:val="347186"/>
        </w:rPr>
        <w:t xml:space="preserve"> </w:t>
      </w:r>
      <w:hyperlink w:anchor="bookmark=id.35nkun2">
        <w:r>
          <w:rPr>
            <w:color w:val="0000FF"/>
            <w:u w:val="single"/>
          </w:rPr>
          <w:t>The accessibility audit</w:t>
        </w:r>
      </w:hyperlink>
      <w:r>
        <w:t xml:space="preserve"> </w:t>
      </w:r>
    </w:p>
    <w:p w14:paraId="5E298EC2" w14:textId="77777777" w:rsidR="00685531" w:rsidRDefault="00000000">
      <w:pPr>
        <w:numPr>
          <w:ilvl w:val="0"/>
          <w:numId w:val="1"/>
        </w:numPr>
        <w:spacing w:after="200" w:line="276" w:lineRule="auto"/>
        <w:ind w:left="1077"/>
      </w:pPr>
      <w:hyperlink w:anchor="_heading=h.z337ya">
        <w:r>
          <w:rPr>
            <w:color w:val="0000FF"/>
            <w:u w:val="single"/>
          </w:rPr>
          <w:t>Planning duty 1: Curriculum</w:t>
        </w:r>
      </w:hyperlink>
      <w:r>
        <w:t xml:space="preserve"> </w:t>
      </w:r>
    </w:p>
    <w:p w14:paraId="7B56A168" w14:textId="77777777" w:rsidR="00685531" w:rsidRDefault="00000000">
      <w:pPr>
        <w:numPr>
          <w:ilvl w:val="0"/>
          <w:numId w:val="1"/>
        </w:numPr>
        <w:spacing w:after="200" w:line="276" w:lineRule="auto"/>
        <w:ind w:left="1077"/>
      </w:pPr>
      <w:hyperlink w:anchor="_heading=h.3j2qqm3">
        <w:r>
          <w:rPr>
            <w:color w:val="0000FF"/>
            <w:u w:val="single"/>
          </w:rPr>
          <w:t>Planning duty 2: Physical environment</w:t>
        </w:r>
      </w:hyperlink>
      <w:r>
        <w:t xml:space="preserve"> </w:t>
      </w:r>
    </w:p>
    <w:p w14:paraId="457B196D" w14:textId="77777777" w:rsidR="00685531" w:rsidRDefault="00000000">
      <w:pPr>
        <w:numPr>
          <w:ilvl w:val="0"/>
          <w:numId w:val="1"/>
        </w:numPr>
        <w:spacing w:after="200" w:line="276" w:lineRule="auto"/>
        <w:ind w:left="1077"/>
      </w:pPr>
      <w:hyperlink w:anchor="_heading=h.1y810tw">
        <w:r>
          <w:rPr>
            <w:color w:val="0000FF"/>
            <w:u w:val="single"/>
          </w:rPr>
          <w:t>Planning duty 3: Information</w:t>
        </w:r>
      </w:hyperlink>
      <w:r>
        <w:t xml:space="preserve"> </w:t>
      </w:r>
    </w:p>
    <w:p w14:paraId="1E8B542D" w14:textId="77777777" w:rsidR="00685531" w:rsidRDefault="00685531">
      <w:pPr>
        <w:spacing w:after="200" w:line="320" w:lineRule="auto"/>
      </w:pPr>
    </w:p>
    <w:p w14:paraId="6228F333" w14:textId="77777777" w:rsidR="00685531" w:rsidRDefault="00000000">
      <w:pPr>
        <w:spacing w:after="200" w:line="276" w:lineRule="auto"/>
        <w:rPr>
          <w:sz w:val="32"/>
          <w:szCs w:val="32"/>
        </w:rPr>
      </w:pPr>
      <w:r>
        <w:br w:type="page"/>
      </w:r>
    </w:p>
    <w:p w14:paraId="5806D5D9" w14:textId="77777777" w:rsidR="00685531" w:rsidRDefault="00000000">
      <w:pPr>
        <w:spacing w:after="120" w:line="276" w:lineRule="auto"/>
        <w:ind w:left="578" w:hanging="578"/>
        <w:jc w:val="both"/>
        <w:rPr>
          <w:rFonts w:cs="Arial"/>
          <w:b/>
          <w:sz w:val="28"/>
          <w:szCs w:val="28"/>
        </w:rPr>
      </w:pPr>
      <w:r>
        <w:rPr>
          <w:rFonts w:cs="Arial"/>
          <w:b/>
          <w:sz w:val="28"/>
          <w:szCs w:val="28"/>
        </w:rPr>
        <w:lastRenderedPageBreak/>
        <w:t>Aims of the Accessibility Plan</w:t>
      </w:r>
    </w:p>
    <w:p w14:paraId="1946DC5F" w14:textId="77777777" w:rsidR="00685531" w:rsidRDefault="00000000">
      <w:pPr>
        <w:spacing w:after="200" w:line="276" w:lineRule="auto"/>
        <w:jc w:val="both"/>
      </w:pPr>
      <w:r>
        <w:t xml:space="preserve">This plan outlines how The Wildings aims to increase access to education for young people with disabilities in the three areas required by the planning duties in the Equality Act 2010 (i.e. the curriculum, physical environment and information). </w:t>
      </w:r>
    </w:p>
    <w:p w14:paraId="4E80E9A0" w14:textId="77777777" w:rsidR="00685531" w:rsidRDefault="00000000">
      <w:pPr>
        <w:spacing w:after="200" w:line="276" w:lineRule="auto"/>
        <w:jc w:val="both"/>
      </w:pPr>
      <w:r>
        <w:t xml:space="preserve">A person is regarded as having a disability under the Act where they have a physical or mental impairment that has a substantial and long-term adverse effect on their ability to carry out normal day-to-day activities. </w:t>
      </w:r>
    </w:p>
    <w:p w14:paraId="428F730B" w14:textId="77777777" w:rsidR="00685531" w:rsidRDefault="00000000">
      <w:pPr>
        <w:spacing w:after="200" w:line="276" w:lineRule="auto"/>
        <w:jc w:val="both"/>
      </w:pPr>
      <w:r>
        <w:t>This plan aims to:</w:t>
      </w:r>
    </w:p>
    <w:p w14:paraId="143D579F" w14:textId="77777777" w:rsidR="00685531" w:rsidRDefault="00000000">
      <w:pPr>
        <w:numPr>
          <w:ilvl w:val="0"/>
          <w:numId w:val="6"/>
        </w:numPr>
        <w:spacing w:line="276" w:lineRule="auto"/>
        <w:jc w:val="both"/>
        <w:rPr>
          <w:rFonts w:cs="Arial"/>
        </w:rPr>
      </w:pPr>
      <w:r>
        <w:rPr>
          <w:rFonts w:cs="Arial"/>
        </w:rPr>
        <w:t xml:space="preserve">Increase the extent to which </w:t>
      </w:r>
      <w:r>
        <w:t>young person</w:t>
      </w:r>
      <w:r>
        <w:rPr>
          <w:rFonts w:cs="Arial"/>
        </w:rPr>
        <w:t xml:space="preserve">s with disabilities can participate in the curriculum. </w:t>
      </w:r>
    </w:p>
    <w:p w14:paraId="10573473" w14:textId="77777777" w:rsidR="00685531" w:rsidRDefault="00000000">
      <w:pPr>
        <w:numPr>
          <w:ilvl w:val="0"/>
          <w:numId w:val="6"/>
        </w:numPr>
        <w:spacing w:line="276" w:lineRule="auto"/>
        <w:jc w:val="both"/>
        <w:rPr>
          <w:rFonts w:cs="Arial"/>
        </w:rPr>
      </w:pPr>
      <w:r>
        <w:rPr>
          <w:rFonts w:cs="Arial"/>
        </w:rPr>
        <w:t xml:space="preserve">Improve the physical environment of the school to enable </w:t>
      </w:r>
      <w:r>
        <w:t>young person</w:t>
      </w:r>
      <w:r>
        <w:rPr>
          <w:rFonts w:cs="Arial"/>
        </w:rPr>
        <w:t xml:space="preserve">s with disabilities to take better advantage of education, benefits, facilities and services provided. </w:t>
      </w:r>
    </w:p>
    <w:p w14:paraId="7C83D067" w14:textId="77777777" w:rsidR="00685531" w:rsidRDefault="00000000">
      <w:pPr>
        <w:numPr>
          <w:ilvl w:val="0"/>
          <w:numId w:val="6"/>
        </w:numPr>
        <w:spacing w:line="276" w:lineRule="auto"/>
        <w:jc w:val="both"/>
        <w:rPr>
          <w:rFonts w:cs="Arial"/>
        </w:rPr>
      </w:pPr>
      <w:r>
        <w:rPr>
          <w:rFonts w:cs="Arial"/>
        </w:rPr>
        <w:t xml:space="preserve">Improve the availability of accessible information to </w:t>
      </w:r>
      <w:r>
        <w:t>young person</w:t>
      </w:r>
      <w:r>
        <w:rPr>
          <w:rFonts w:cs="Arial"/>
        </w:rPr>
        <w:t xml:space="preserve">s with disabilities. </w:t>
      </w:r>
    </w:p>
    <w:p w14:paraId="67DEFB33" w14:textId="77777777" w:rsidR="00685531" w:rsidRDefault="00000000">
      <w:pPr>
        <w:spacing w:after="200" w:line="276" w:lineRule="auto"/>
        <w:jc w:val="both"/>
      </w:pPr>
      <w:r>
        <w:t xml:space="preserve">The above aims will be delivered within a reasonable timeframe, and in ways which are determined after </w:t>
      </w:r>
      <w:proofErr w:type="gramStart"/>
      <w:r>
        <w:t>taking into account</w:t>
      </w:r>
      <w:proofErr w:type="gramEnd"/>
      <w:r>
        <w:t xml:space="preserve"> young peoples’ disabilities and the views of parents, carers and young people. In the preparation of an accessibility strategy, the LA must have regard to the need to allocate adequate resources in the implementation of this strategy. </w:t>
      </w:r>
    </w:p>
    <w:p w14:paraId="7057B010" w14:textId="77777777" w:rsidR="00685531" w:rsidRDefault="00000000">
      <w:pPr>
        <w:spacing w:after="200" w:line="276" w:lineRule="auto"/>
        <w:jc w:val="both"/>
      </w:pPr>
      <w:r>
        <w:t>The governing board will also recognise its responsibilities towards employees with disabilities and will:</w:t>
      </w:r>
    </w:p>
    <w:p w14:paraId="6F0A3C29" w14:textId="77777777" w:rsidR="00685531" w:rsidRDefault="00000000">
      <w:pPr>
        <w:numPr>
          <w:ilvl w:val="0"/>
          <w:numId w:val="7"/>
        </w:numPr>
        <w:spacing w:line="276" w:lineRule="auto"/>
        <w:jc w:val="both"/>
        <w:rPr>
          <w:rFonts w:cs="Arial"/>
        </w:rPr>
      </w:pPr>
      <w:r>
        <w:rPr>
          <w:rFonts w:cs="Arial"/>
        </w:rPr>
        <w:t xml:space="preserve">Monitor recruitment procedures to ensure that individuals with disabilities are provided with equal opportunities. </w:t>
      </w:r>
    </w:p>
    <w:p w14:paraId="76B2F5BD" w14:textId="77777777" w:rsidR="00685531" w:rsidRDefault="00000000">
      <w:pPr>
        <w:numPr>
          <w:ilvl w:val="0"/>
          <w:numId w:val="7"/>
        </w:numPr>
        <w:spacing w:line="276" w:lineRule="auto"/>
        <w:jc w:val="both"/>
        <w:rPr>
          <w:rFonts w:cs="Arial"/>
        </w:rPr>
      </w:pPr>
      <w:r>
        <w:rPr>
          <w:rFonts w:cs="Arial"/>
        </w:rPr>
        <w:t xml:space="preserve">Provide appropriate support and provision for employees with disabilities to ensure that they can carry out their work effectively without barriers. </w:t>
      </w:r>
    </w:p>
    <w:p w14:paraId="4A8A55CF" w14:textId="77777777" w:rsidR="00685531" w:rsidRDefault="00000000">
      <w:pPr>
        <w:numPr>
          <w:ilvl w:val="0"/>
          <w:numId w:val="7"/>
        </w:numPr>
        <w:spacing w:line="276" w:lineRule="auto"/>
        <w:jc w:val="both"/>
        <w:rPr>
          <w:rFonts w:cs="Arial"/>
        </w:rPr>
      </w:pPr>
      <w:r>
        <w:rPr>
          <w:rFonts w:cs="Arial"/>
        </w:rPr>
        <w:t xml:space="preserve">Undertake reasonable adjustments to enable colleagues to access the workplace. </w:t>
      </w:r>
    </w:p>
    <w:p w14:paraId="380AD3AC" w14:textId="77777777" w:rsidR="00685531" w:rsidRDefault="00000000">
      <w:pPr>
        <w:spacing w:after="200" w:line="276" w:lineRule="auto"/>
        <w:jc w:val="both"/>
      </w:pPr>
      <w:r>
        <w:t>The plan will be resourced, implemented, reviewed and revised in consultation with:</w:t>
      </w:r>
    </w:p>
    <w:p w14:paraId="12672F6D" w14:textId="77777777" w:rsidR="00685531" w:rsidRDefault="00000000">
      <w:pPr>
        <w:numPr>
          <w:ilvl w:val="0"/>
          <w:numId w:val="8"/>
        </w:numPr>
        <w:spacing w:line="276" w:lineRule="auto"/>
        <w:jc w:val="both"/>
        <w:rPr>
          <w:rFonts w:cs="Arial"/>
        </w:rPr>
      </w:pPr>
      <w:r>
        <w:rPr>
          <w:rFonts w:cs="Arial"/>
        </w:rPr>
        <w:t xml:space="preserve">Young peoples’ parents or carers. </w:t>
      </w:r>
    </w:p>
    <w:p w14:paraId="1B931615" w14:textId="77777777" w:rsidR="00685531" w:rsidRDefault="00000000">
      <w:pPr>
        <w:numPr>
          <w:ilvl w:val="0"/>
          <w:numId w:val="8"/>
        </w:numPr>
        <w:spacing w:line="276" w:lineRule="auto"/>
        <w:jc w:val="both"/>
        <w:rPr>
          <w:rFonts w:cs="Arial"/>
        </w:rPr>
      </w:pPr>
      <w:r>
        <w:rPr>
          <w:rFonts w:cs="Arial"/>
        </w:rPr>
        <w:t xml:space="preserve">Colleagues. </w:t>
      </w:r>
    </w:p>
    <w:p w14:paraId="74C2E0EB" w14:textId="77777777" w:rsidR="00685531" w:rsidRDefault="00000000">
      <w:pPr>
        <w:numPr>
          <w:ilvl w:val="0"/>
          <w:numId w:val="8"/>
        </w:numPr>
        <w:spacing w:line="276" w:lineRule="auto"/>
        <w:jc w:val="both"/>
        <w:rPr>
          <w:rFonts w:cs="Arial"/>
        </w:rPr>
      </w:pPr>
      <w:r>
        <w:rPr>
          <w:rFonts w:cs="Arial"/>
        </w:rPr>
        <w:t xml:space="preserve">Governors. </w:t>
      </w:r>
    </w:p>
    <w:p w14:paraId="733B8789" w14:textId="77777777" w:rsidR="00685531" w:rsidRDefault="00000000">
      <w:pPr>
        <w:numPr>
          <w:ilvl w:val="0"/>
          <w:numId w:val="8"/>
        </w:numPr>
        <w:spacing w:line="276" w:lineRule="auto"/>
        <w:jc w:val="both"/>
        <w:rPr>
          <w:rFonts w:cs="Arial"/>
        </w:rPr>
      </w:pPr>
      <w:r>
        <w:rPr>
          <w:rFonts w:cs="Arial"/>
        </w:rPr>
        <w:t xml:space="preserve">External partners. </w:t>
      </w:r>
    </w:p>
    <w:p w14:paraId="4DCB8FD3" w14:textId="77777777" w:rsidR="00685531" w:rsidRDefault="00000000">
      <w:pPr>
        <w:spacing w:after="200" w:line="276" w:lineRule="auto"/>
        <w:jc w:val="both"/>
      </w:pPr>
      <w:r>
        <w:t xml:space="preserve">This plan is reviewed every three years to </w:t>
      </w:r>
      <w:proofErr w:type="gramStart"/>
      <w:r>
        <w:t>take into account</w:t>
      </w:r>
      <w:proofErr w:type="gramEnd"/>
      <w:r>
        <w:t xml:space="preserve"> the changing needs of the school and its young persons. The plan is also reviewed where the school has undergone a refurbishment. </w:t>
      </w:r>
    </w:p>
    <w:p w14:paraId="155971A3" w14:textId="77777777" w:rsidR="00685531" w:rsidRDefault="00685531">
      <w:pPr>
        <w:spacing w:after="200" w:line="276" w:lineRule="auto"/>
        <w:jc w:val="both"/>
        <w:rPr>
          <w:b/>
          <w:color w:val="347186"/>
          <w:sz w:val="28"/>
          <w:szCs w:val="28"/>
        </w:rPr>
      </w:pPr>
    </w:p>
    <w:p w14:paraId="236947D8" w14:textId="77777777" w:rsidR="00685531" w:rsidRDefault="00685531">
      <w:pPr>
        <w:spacing w:after="200" w:line="276" w:lineRule="auto"/>
        <w:jc w:val="both"/>
        <w:rPr>
          <w:b/>
          <w:color w:val="347186"/>
          <w:sz w:val="28"/>
          <w:szCs w:val="28"/>
        </w:rPr>
      </w:pPr>
    </w:p>
    <w:p w14:paraId="18F5E3D7" w14:textId="77777777" w:rsidR="00685531" w:rsidRDefault="00685531">
      <w:pPr>
        <w:spacing w:after="200" w:line="276" w:lineRule="auto"/>
        <w:jc w:val="both"/>
        <w:rPr>
          <w:b/>
          <w:color w:val="347186"/>
          <w:sz w:val="28"/>
          <w:szCs w:val="28"/>
        </w:rPr>
      </w:pPr>
    </w:p>
    <w:p w14:paraId="2C3275B1" w14:textId="77777777" w:rsidR="00685531" w:rsidRDefault="00685531">
      <w:pPr>
        <w:spacing w:after="200" w:line="276" w:lineRule="auto"/>
        <w:jc w:val="both"/>
        <w:rPr>
          <w:b/>
          <w:color w:val="347186"/>
          <w:sz w:val="28"/>
          <w:szCs w:val="28"/>
        </w:rPr>
      </w:pPr>
    </w:p>
    <w:p w14:paraId="26D9BED3" w14:textId="77777777" w:rsidR="00685531" w:rsidRDefault="00685531">
      <w:pPr>
        <w:spacing w:after="200" w:line="276" w:lineRule="auto"/>
        <w:jc w:val="both"/>
        <w:rPr>
          <w:b/>
          <w:color w:val="347186"/>
          <w:sz w:val="28"/>
          <w:szCs w:val="28"/>
        </w:rPr>
      </w:pPr>
    </w:p>
    <w:p w14:paraId="0A7A6EFC" w14:textId="77777777" w:rsidR="00685531" w:rsidRDefault="00000000">
      <w:pPr>
        <w:spacing w:after="200" w:line="276" w:lineRule="auto"/>
        <w:jc w:val="both"/>
        <w:rPr>
          <w:b/>
          <w:sz w:val="28"/>
          <w:szCs w:val="28"/>
        </w:rPr>
      </w:pPr>
      <w:r>
        <w:rPr>
          <w:b/>
          <w:color w:val="347186"/>
          <w:sz w:val="28"/>
          <w:szCs w:val="28"/>
        </w:rPr>
        <w:t xml:space="preserve"> </w:t>
      </w:r>
      <w:bookmarkStart w:id="22" w:name="bookmark=id.35nkun2" w:colFirst="0" w:colLast="0"/>
      <w:bookmarkEnd w:id="22"/>
      <w:r>
        <w:rPr>
          <w:b/>
          <w:sz w:val="28"/>
          <w:szCs w:val="28"/>
        </w:rPr>
        <w:t xml:space="preserve">The accessibility audit </w:t>
      </w:r>
    </w:p>
    <w:p w14:paraId="16007438" w14:textId="77777777" w:rsidR="00685531" w:rsidRDefault="00000000">
      <w:pPr>
        <w:numPr>
          <w:ilvl w:val="0"/>
          <w:numId w:val="6"/>
        </w:numPr>
        <w:spacing w:after="200" w:line="276" w:lineRule="auto"/>
        <w:ind w:left="0" w:firstLine="0"/>
      </w:pPr>
      <w:r>
        <w:t xml:space="preserve">The governing board will undertake an annual Accessibility Audit. </w:t>
      </w:r>
    </w:p>
    <w:p w14:paraId="2A774470" w14:textId="77777777" w:rsidR="00685531" w:rsidRDefault="00000000">
      <w:pPr>
        <w:numPr>
          <w:ilvl w:val="0"/>
          <w:numId w:val="6"/>
        </w:numPr>
        <w:spacing w:after="200" w:line="276" w:lineRule="auto"/>
        <w:ind w:left="851" w:firstLine="0"/>
      </w:pPr>
      <w:r>
        <w:t>The audit will cover the following three areas:</w:t>
      </w:r>
    </w:p>
    <w:p w14:paraId="3C894A17" w14:textId="77777777" w:rsidR="00685531" w:rsidRDefault="00000000">
      <w:pPr>
        <w:tabs>
          <w:tab w:val="left" w:pos="3686"/>
        </w:tabs>
        <w:spacing w:after="120" w:line="276" w:lineRule="auto"/>
        <w:ind w:left="851"/>
        <w:jc w:val="both"/>
        <w:rPr>
          <w:rFonts w:cs="Arial"/>
        </w:rPr>
      </w:pPr>
      <w:r>
        <w:rPr>
          <w:rFonts w:cs="Arial"/>
          <w:b/>
        </w:rPr>
        <w:t xml:space="preserve">Access to the curriculum </w:t>
      </w:r>
      <w:r>
        <w:rPr>
          <w:rFonts w:cs="Arial"/>
        </w:rPr>
        <w:t xml:space="preserve">– the governing board will assess the extent to which young people with disabilities can access the curriculum on an equal basis with their peers. </w:t>
      </w:r>
    </w:p>
    <w:p w14:paraId="79EC202E" w14:textId="77777777" w:rsidR="00685531" w:rsidRDefault="00000000">
      <w:pPr>
        <w:tabs>
          <w:tab w:val="left" w:pos="3686"/>
        </w:tabs>
        <w:spacing w:after="120" w:line="276" w:lineRule="auto"/>
        <w:ind w:left="851"/>
        <w:jc w:val="both"/>
        <w:rPr>
          <w:rFonts w:cs="Arial"/>
        </w:rPr>
      </w:pPr>
      <w:r>
        <w:rPr>
          <w:rFonts w:cs="Arial"/>
          <w:b/>
        </w:rPr>
        <w:t xml:space="preserve">Access to the physical environment </w:t>
      </w:r>
      <w:r>
        <w:rPr>
          <w:rFonts w:cs="Arial"/>
        </w:rPr>
        <w:t xml:space="preserve">– the governing board will assess the extent to which young with disabilities can access the physical environment on an equal basis with their peers. </w:t>
      </w:r>
    </w:p>
    <w:p w14:paraId="729B7E04" w14:textId="77777777" w:rsidR="00685531" w:rsidRDefault="00000000">
      <w:pPr>
        <w:tabs>
          <w:tab w:val="left" w:pos="3686"/>
        </w:tabs>
        <w:spacing w:after="120" w:line="276" w:lineRule="auto"/>
        <w:ind w:left="851"/>
        <w:jc w:val="both"/>
        <w:rPr>
          <w:rFonts w:cs="Arial"/>
        </w:rPr>
      </w:pPr>
      <w:r>
        <w:rPr>
          <w:rFonts w:cs="Arial"/>
          <w:b/>
        </w:rPr>
        <w:t xml:space="preserve">Access to information </w:t>
      </w:r>
      <w:r>
        <w:rPr>
          <w:rFonts w:cs="Arial"/>
        </w:rPr>
        <w:t>– the governing board will assess the extent to which young people with disabilities can access information on an equal basis with their peers.</w:t>
      </w:r>
    </w:p>
    <w:p w14:paraId="523E62A7" w14:textId="77777777" w:rsidR="00685531" w:rsidRDefault="00000000">
      <w:pPr>
        <w:numPr>
          <w:ilvl w:val="0"/>
          <w:numId w:val="6"/>
        </w:numPr>
        <w:spacing w:after="200" w:line="276" w:lineRule="auto"/>
        <w:ind w:left="709" w:hanging="709"/>
      </w:pPr>
      <w:r>
        <w:t>When conducting the audit, the governing board will consider all kinds of disabilities and impairments, including, but not limited to, the following:</w:t>
      </w:r>
    </w:p>
    <w:p w14:paraId="3E5B7C9B" w14:textId="77777777" w:rsidR="00685531" w:rsidRDefault="00000000">
      <w:pPr>
        <w:tabs>
          <w:tab w:val="left" w:pos="3686"/>
        </w:tabs>
        <w:spacing w:after="120" w:line="276" w:lineRule="auto"/>
        <w:ind w:left="851"/>
        <w:jc w:val="both"/>
        <w:rPr>
          <w:rFonts w:cs="Arial"/>
        </w:rPr>
      </w:pPr>
      <w:r>
        <w:rPr>
          <w:rFonts w:cs="Arial"/>
          <w:b/>
        </w:rPr>
        <w:t xml:space="preserve">Ambulatory disabilities </w:t>
      </w:r>
      <w:r>
        <w:rPr>
          <w:rFonts w:cs="Arial"/>
        </w:rPr>
        <w:t xml:space="preserve">– this includes young people who use a wheelchair or mobility aid </w:t>
      </w:r>
    </w:p>
    <w:p w14:paraId="56C81B47" w14:textId="77777777" w:rsidR="00685531" w:rsidRDefault="00000000">
      <w:pPr>
        <w:tabs>
          <w:tab w:val="left" w:pos="3686"/>
        </w:tabs>
        <w:spacing w:after="120" w:line="276" w:lineRule="auto"/>
        <w:ind w:left="851"/>
        <w:jc w:val="both"/>
        <w:rPr>
          <w:rFonts w:cs="Arial"/>
        </w:rPr>
      </w:pPr>
      <w:r>
        <w:rPr>
          <w:rFonts w:cs="Arial"/>
          <w:b/>
        </w:rPr>
        <w:t xml:space="preserve">Dexterity disabilities </w:t>
      </w:r>
      <w:r>
        <w:rPr>
          <w:rFonts w:cs="Arial"/>
        </w:rPr>
        <w:t>– this includes those whose everyday manual handling of objects and fixtures may be impaired</w:t>
      </w:r>
    </w:p>
    <w:p w14:paraId="55CB4BE2" w14:textId="77777777" w:rsidR="00685531" w:rsidRDefault="00000000">
      <w:pPr>
        <w:tabs>
          <w:tab w:val="left" w:pos="3686"/>
        </w:tabs>
        <w:spacing w:after="120" w:line="276" w:lineRule="auto"/>
        <w:ind w:left="851"/>
        <w:jc w:val="both"/>
        <w:rPr>
          <w:rFonts w:cs="Arial"/>
        </w:rPr>
      </w:pPr>
      <w:r>
        <w:rPr>
          <w:rFonts w:cs="Arial"/>
          <w:b/>
        </w:rPr>
        <w:t xml:space="preserve">Visual disabilities </w:t>
      </w:r>
      <w:r>
        <w:rPr>
          <w:rFonts w:cs="Arial"/>
        </w:rPr>
        <w:t xml:space="preserve">– this includes those with visual impairments and sensitivities </w:t>
      </w:r>
    </w:p>
    <w:p w14:paraId="732AF5D0" w14:textId="77777777" w:rsidR="00685531" w:rsidRDefault="00000000">
      <w:pPr>
        <w:tabs>
          <w:tab w:val="left" w:pos="3686"/>
        </w:tabs>
        <w:spacing w:after="120" w:line="276" w:lineRule="auto"/>
        <w:ind w:left="851"/>
        <w:jc w:val="both"/>
        <w:rPr>
          <w:rFonts w:cs="Arial"/>
        </w:rPr>
      </w:pPr>
      <w:r>
        <w:rPr>
          <w:rFonts w:cs="Arial"/>
          <w:b/>
        </w:rPr>
        <w:t xml:space="preserve">Auditory disabilities </w:t>
      </w:r>
      <w:r>
        <w:rPr>
          <w:rFonts w:cs="Arial"/>
        </w:rPr>
        <w:t xml:space="preserve">– this includes those with hearing impairments and sensitivities </w:t>
      </w:r>
    </w:p>
    <w:p w14:paraId="52252F29" w14:textId="77777777" w:rsidR="00685531" w:rsidRDefault="00000000">
      <w:pPr>
        <w:tabs>
          <w:tab w:val="left" w:pos="3686"/>
        </w:tabs>
        <w:spacing w:after="120" w:line="276" w:lineRule="auto"/>
        <w:ind w:left="851"/>
        <w:jc w:val="both"/>
        <w:rPr>
          <w:rFonts w:cs="Arial"/>
        </w:rPr>
      </w:pPr>
      <w:r>
        <w:rPr>
          <w:rFonts w:cs="Arial"/>
          <w:b/>
        </w:rPr>
        <w:t xml:space="preserve">Comprehension </w:t>
      </w:r>
      <w:r>
        <w:rPr>
          <w:rFonts w:cs="Arial"/>
        </w:rPr>
        <w:t xml:space="preserve">– this includes hidden disabilities, such as autism and dyslexia </w:t>
      </w:r>
    </w:p>
    <w:p w14:paraId="778F28CF" w14:textId="77777777" w:rsidR="00685531" w:rsidRDefault="00000000">
      <w:pPr>
        <w:numPr>
          <w:ilvl w:val="0"/>
          <w:numId w:val="6"/>
        </w:numPr>
        <w:spacing w:after="200" w:line="276" w:lineRule="auto"/>
        <w:ind w:left="709" w:hanging="709"/>
      </w:pPr>
      <w:r>
        <w:t xml:space="preserve">The findings from the audit will be used to identify short-, medium- and long-term actions to address specific gaps and improve access. </w:t>
      </w:r>
    </w:p>
    <w:p w14:paraId="4A1D8323" w14:textId="77777777" w:rsidR="00685531" w:rsidRDefault="00000000">
      <w:pPr>
        <w:numPr>
          <w:ilvl w:val="0"/>
          <w:numId w:val="6"/>
        </w:numPr>
        <w:spacing w:after="200" w:line="276" w:lineRule="auto"/>
        <w:ind w:left="709" w:hanging="709"/>
      </w:pPr>
      <w:r>
        <w:t xml:space="preserve">All actions will be carried out in a reasonable timeframe, and after </w:t>
      </w:r>
      <w:proofErr w:type="gramStart"/>
      <w:r>
        <w:t>taking into account</w:t>
      </w:r>
      <w:proofErr w:type="gramEnd"/>
      <w:r>
        <w:t xml:space="preserve"> young peoples’ disabilities and the preferences of their parents/carers. </w:t>
      </w:r>
    </w:p>
    <w:p w14:paraId="693CABCE" w14:textId="77777777" w:rsidR="00685531" w:rsidRDefault="00000000">
      <w:pPr>
        <w:numPr>
          <w:ilvl w:val="0"/>
          <w:numId w:val="6"/>
        </w:numPr>
        <w:spacing w:after="200" w:line="276" w:lineRule="auto"/>
        <w:ind w:left="709" w:hanging="709"/>
      </w:pPr>
      <w:r>
        <w:t xml:space="preserve">The audit </w:t>
      </w:r>
      <w:proofErr w:type="gramStart"/>
      <w:r>
        <w:t>and  actions</w:t>
      </w:r>
      <w:proofErr w:type="gramEnd"/>
      <w:r>
        <w:t xml:space="preserve"> that will be undertaken will </w:t>
      </w:r>
      <w:proofErr w:type="gramStart"/>
      <w:r>
        <w:t>be  detailed</w:t>
      </w:r>
      <w:proofErr w:type="gramEnd"/>
      <w:r>
        <w:t xml:space="preserve"> in the following sections of this document. </w:t>
      </w:r>
    </w:p>
    <w:p w14:paraId="5797F2B9" w14:textId="77777777" w:rsidR="00685531" w:rsidRDefault="00685531"/>
    <w:p w14:paraId="7B478AD4" w14:textId="77777777" w:rsidR="00685531" w:rsidRDefault="00685531"/>
    <w:p w14:paraId="02A5EF3D" w14:textId="77777777" w:rsidR="00685531" w:rsidRDefault="00685531"/>
    <w:p w14:paraId="32D7B32E" w14:textId="77777777" w:rsidR="00685531" w:rsidRDefault="00685531"/>
    <w:p w14:paraId="1801B226" w14:textId="77777777" w:rsidR="00685531" w:rsidRDefault="00685531"/>
    <w:p w14:paraId="141C1C65" w14:textId="77777777" w:rsidR="00685531" w:rsidRDefault="00685531"/>
    <w:p w14:paraId="157A1833" w14:textId="77777777" w:rsidR="00685531" w:rsidRDefault="00685531"/>
    <w:p w14:paraId="07FF1746" w14:textId="77777777" w:rsidR="00685531" w:rsidRDefault="00685531">
      <w:pPr>
        <w:sectPr w:rsidR="00685531">
          <w:headerReference w:type="even" r:id="rId9"/>
          <w:headerReference w:type="default" r:id="rId10"/>
          <w:footerReference w:type="default" r:id="rId11"/>
          <w:headerReference w:type="first" r:id="rId12"/>
          <w:pgSz w:w="11906" w:h="16838"/>
          <w:pgMar w:top="1440" w:right="1440" w:bottom="1440" w:left="1843" w:header="564" w:footer="708" w:gutter="0"/>
          <w:cols w:space="720"/>
        </w:sectPr>
      </w:pPr>
    </w:p>
    <w:p w14:paraId="602C9B7D" w14:textId="77777777" w:rsidR="00685531" w:rsidRDefault="00000000">
      <w:pPr>
        <w:pStyle w:val="Heading10"/>
        <w:ind w:left="360"/>
      </w:pPr>
      <w:bookmarkStart w:id="23" w:name="bookmark=id.44sinio" w:colFirst="0" w:colLast="0"/>
      <w:bookmarkStart w:id="24" w:name="_heading=h.1ksv4uv" w:colFirst="0" w:colLast="0"/>
      <w:bookmarkEnd w:id="23"/>
      <w:bookmarkEnd w:id="24"/>
      <w:r>
        <w:lastRenderedPageBreak/>
        <w:t xml:space="preserve">Appendix A – Accessibility Plan  </w:t>
      </w:r>
    </w:p>
    <w:p w14:paraId="2A55FA0E" w14:textId="77777777" w:rsidR="00685531" w:rsidRDefault="00685531">
      <w:bookmarkStart w:id="25" w:name="_heading=h.2jxsxqh" w:colFirst="0" w:colLast="0"/>
      <w:bookmarkEnd w:id="25"/>
    </w:p>
    <w:p w14:paraId="3F66B74A" w14:textId="77777777" w:rsidR="00685531" w:rsidRDefault="00000000">
      <w:pPr>
        <w:pStyle w:val="Heading10"/>
        <w:ind w:left="360"/>
      </w:pPr>
      <w:r>
        <w:t>Planning duty 1: Curriculum</w:t>
      </w:r>
    </w:p>
    <w:p w14:paraId="6292614E" w14:textId="77777777" w:rsidR="00685531" w:rsidRDefault="00000000">
      <w:pPr>
        <w:jc w:val="both"/>
      </w:pPr>
      <w:r>
        <w:t xml:space="preserve">Governing boards must undertake an audit of the extent to which young people with disabilities can access the curriculum on an equal basis with their peers. Short, medium and long-term actions should then be identified to address specific gaps and improve access. All procedures should be carried out in a reasonable time, and after </w:t>
      </w:r>
      <w:proofErr w:type="gramStart"/>
      <w:r>
        <w:t>taking into account</w:t>
      </w:r>
      <w:proofErr w:type="gramEnd"/>
      <w:r>
        <w:t xml:space="preserve"> young persons’ disabilities and the preferences of themselves or their parents. A grid, like the one below, should be completed for the curriculum, physical environment and information provision.</w:t>
      </w:r>
    </w:p>
    <w:p w14:paraId="24ABDBDB" w14:textId="77777777" w:rsidR="00685531" w:rsidRDefault="00685531">
      <w:pPr>
        <w:rPr>
          <w:u w:val="single"/>
        </w:rPr>
      </w:pPr>
    </w:p>
    <w:tbl>
      <w:tblPr>
        <w:tblStyle w:val="a"/>
        <w:tblW w:w="1486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3227"/>
        <w:gridCol w:w="3260"/>
        <w:gridCol w:w="1309"/>
        <w:gridCol w:w="1809"/>
        <w:gridCol w:w="2694"/>
        <w:gridCol w:w="1293"/>
      </w:tblGrid>
      <w:tr w:rsidR="00685531" w14:paraId="2C5402D5" w14:textId="77777777">
        <w:tc>
          <w:tcPr>
            <w:tcW w:w="1276" w:type="dxa"/>
            <w:tcBorders>
              <w:top w:val="nil"/>
              <w:left w:val="nil"/>
              <w:bottom w:val="single" w:sz="4" w:space="0" w:color="000000"/>
              <w:right w:val="single" w:sz="4" w:space="0" w:color="000000"/>
            </w:tcBorders>
            <w:shd w:val="clear" w:color="auto" w:fill="FFFFFF"/>
          </w:tcPr>
          <w:p w14:paraId="701E3753" w14:textId="77777777" w:rsidR="00685531" w:rsidRDefault="00685531">
            <w:pPr>
              <w:spacing w:before="120" w:after="120" w:line="320" w:lineRule="auto"/>
              <w:jc w:val="center"/>
              <w:rPr>
                <w:b/>
              </w:rPr>
            </w:pPr>
          </w:p>
        </w:tc>
        <w:tc>
          <w:tcPr>
            <w:tcW w:w="3227" w:type="dxa"/>
            <w:tcBorders>
              <w:left w:val="single" w:sz="4" w:space="0" w:color="000000"/>
            </w:tcBorders>
            <w:shd w:val="clear" w:color="auto" w:fill="FFD006"/>
          </w:tcPr>
          <w:p w14:paraId="523D5207" w14:textId="77777777" w:rsidR="00685531" w:rsidRDefault="00000000">
            <w:pPr>
              <w:spacing w:before="120" w:after="120" w:line="320" w:lineRule="auto"/>
              <w:jc w:val="center"/>
              <w:rPr>
                <w:b/>
              </w:rPr>
            </w:pPr>
            <w:r>
              <w:rPr>
                <w:b/>
              </w:rPr>
              <w:t>Issue</w:t>
            </w:r>
          </w:p>
        </w:tc>
        <w:tc>
          <w:tcPr>
            <w:tcW w:w="3260" w:type="dxa"/>
            <w:shd w:val="clear" w:color="auto" w:fill="FFD006"/>
          </w:tcPr>
          <w:p w14:paraId="1580BF85" w14:textId="77777777" w:rsidR="00685531" w:rsidRDefault="00000000">
            <w:pPr>
              <w:spacing w:before="120" w:after="120" w:line="320" w:lineRule="auto"/>
              <w:jc w:val="center"/>
              <w:rPr>
                <w:b/>
              </w:rPr>
            </w:pPr>
            <w:r>
              <w:rPr>
                <w:b/>
              </w:rPr>
              <w:t>What</w:t>
            </w:r>
          </w:p>
        </w:tc>
        <w:tc>
          <w:tcPr>
            <w:tcW w:w="1309" w:type="dxa"/>
            <w:shd w:val="clear" w:color="auto" w:fill="FFD006"/>
          </w:tcPr>
          <w:p w14:paraId="07401727" w14:textId="77777777" w:rsidR="00685531" w:rsidRDefault="00000000">
            <w:pPr>
              <w:spacing w:before="120" w:after="120" w:line="320" w:lineRule="auto"/>
              <w:jc w:val="center"/>
              <w:rPr>
                <w:b/>
              </w:rPr>
            </w:pPr>
            <w:r>
              <w:rPr>
                <w:b/>
              </w:rPr>
              <w:t>Who</w:t>
            </w:r>
          </w:p>
        </w:tc>
        <w:tc>
          <w:tcPr>
            <w:tcW w:w="1809" w:type="dxa"/>
            <w:shd w:val="clear" w:color="auto" w:fill="FFD006"/>
          </w:tcPr>
          <w:p w14:paraId="40C4F1BC" w14:textId="77777777" w:rsidR="00685531" w:rsidRDefault="00000000">
            <w:pPr>
              <w:spacing w:before="120" w:after="120" w:line="320" w:lineRule="auto"/>
              <w:jc w:val="center"/>
              <w:rPr>
                <w:b/>
              </w:rPr>
            </w:pPr>
            <w:r>
              <w:rPr>
                <w:b/>
              </w:rPr>
              <w:t>When</w:t>
            </w:r>
          </w:p>
        </w:tc>
        <w:tc>
          <w:tcPr>
            <w:tcW w:w="2694" w:type="dxa"/>
            <w:shd w:val="clear" w:color="auto" w:fill="FFD006"/>
          </w:tcPr>
          <w:p w14:paraId="5E7A8679" w14:textId="77777777" w:rsidR="00685531" w:rsidRDefault="00000000">
            <w:pPr>
              <w:spacing w:before="120" w:after="120" w:line="320" w:lineRule="auto"/>
              <w:jc w:val="center"/>
              <w:rPr>
                <w:b/>
              </w:rPr>
            </w:pPr>
            <w:r>
              <w:rPr>
                <w:b/>
              </w:rPr>
              <w:t>Outcome criteria</w:t>
            </w:r>
          </w:p>
        </w:tc>
        <w:tc>
          <w:tcPr>
            <w:tcW w:w="1293" w:type="dxa"/>
            <w:shd w:val="clear" w:color="auto" w:fill="FFD006"/>
          </w:tcPr>
          <w:p w14:paraId="1D85AD3F" w14:textId="77777777" w:rsidR="00685531" w:rsidRDefault="00000000">
            <w:pPr>
              <w:spacing w:before="120" w:after="120" w:line="320" w:lineRule="auto"/>
              <w:jc w:val="center"/>
              <w:rPr>
                <w:b/>
              </w:rPr>
            </w:pPr>
            <w:r>
              <w:rPr>
                <w:b/>
              </w:rPr>
              <w:t>Review</w:t>
            </w:r>
          </w:p>
        </w:tc>
      </w:tr>
      <w:tr w:rsidR="00685531" w14:paraId="4213D1F0" w14:textId="77777777">
        <w:trPr>
          <w:trHeight w:val="1546"/>
        </w:trPr>
        <w:tc>
          <w:tcPr>
            <w:tcW w:w="1276" w:type="dxa"/>
            <w:vMerge w:val="restart"/>
            <w:tcBorders>
              <w:top w:val="single" w:sz="4" w:space="0" w:color="000000"/>
            </w:tcBorders>
            <w:shd w:val="clear" w:color="auto" w:fill="BABABC"/>
            <w:vAlign w:val="center"/>
          </w:tcPr>
          <w:p w14:paraId="2DFD8105" w14:textId="77777777" w:rsidR="00685531" w:rsidRDefault="00000000">
            <w:pPr>
              <w:jc w:val="center"/>
              <w:rPr>
                <w:b/>
              </w:rPr>
            </w:pPr>
            <w:r>
              <w:rPr>
                <w:b/>
              </w:rPr>
              <w:t>Short term</w:t>
            </w:r>
          </w:p>
        </w:tc>
        <w:tc>
          <w:tcPr>
            <w:tcW w:w="3227" w:type="dxa"/>
            <w:vAlign w:val="center"/>
          </w:tcPr>
          <w:p w14:paraId="714B55E9" w14:textId="77777777" w:rsidR="00685531" w:rsidRDefault="00000000">
            <w:pPr>
              <w:tabs>
                <w:tab w:val="left" w:pos="3686"/>
              </w:tabs>
              <w:spacing w:after="120" w:line="276" w:lineRule="auto"/>
              <w:ind w:left="38"/>
              <w:rPr>
                <w:rFonts w:cs="Arial"/>
              </w:rPr>
            </w:pPr>
            <w:r>
              <w:rPr>
                <w:rFonts w:cs="Arial"/>
                <w:b/>
              </w:rPr>
              <w:t>Comprehension</w:t>
            </w:r>
            <w:r>
              <w:rPr>
                <w:rFonts w:cs="Arial"/>
              </w:rPr>
              <w:t xml:space="preserve"> - staff training and mentoring.</w:t>
            </w:r>
          </w:p>
        </w:tc>
        <w:tc>
          <w:tcPr>
            <w:tcW w:w="3260" w:type="dxa"/>
          </w:tcPr>
          <w:p w14:paraId="722BB537" w14:textId="77777777" w:rsidR="00685531" w:rsidRDefault="00000000">
            <w:pPr>
              <w:spacing w:before="120" w:after="120" w:line="320" w:lineRule="auto"/>
              <w:rPr>
                <w:highlight w:val="red"/>
              </w:rPr>
            </w:pPr>
            <w:r>
              <w:t xml:space="preserve">Curriculum Pathways from Entry Level to Functional Skills - including English, Maths, Science, PE, History, Geography, Horticulture, Forest School, Digital Technologies, </w:t>
            </w:r>
          </w:p>
          <w:p w14:paraId="11D3FCA3" w14:textId="77777777" w:rsidR="00685531" w:rsidRDefault="00000000">
            <w:pPr>
              <w:spacing w:before="120" w:after="120" w:line="320" w:lineRule="auto"/>
              <w:rPr>
                <w:highlight w:val="red"/>
              </w:rPr>
            </w:pPr>
            <w:r>
              <w:t>Arts Award</w:t>
            </w:r>
          </w:p>
          <w:p w14:paraId="0C8FC439" w14:textId="77777777" w:rsidR="00685531" w:rsidRDefault="00000000">
            <w:pPr>
              <w:spacing w:before="120" w:after="120" w:line="320" w:lineRule="auto"/>
            </w:pPr>
            <w:r>
              <w:t>Microsoft Immersive Reader Tools.</w:t>
            </w:r>
          </w:p>
        </w:tc>
        <w:tc>
          <w:tcPr>
            <w:tcW w:w="1309" w:type="dxa"/>
          </w:tcPr>
          <w:p w14:paraId="02676B5E" w14:textId="77777777" w:rsidR="00685531" w:rsidRDefault="00000000">
            <w:pPr>
              <w:spacing w:before="120" w:after="120" w:line="320" w:lineRule="auto"/>
            </w:pPr>
            <w:r>
              <w:t>All Staff</w:t>
            </w:r>
          </w:p>
          <w:p w14:paraId="548EB284" w14:textId="77777777" w:rsidR="00685531" w:rsidRDefault="00685531">
            <w:pPr>
              <w:spacing w:before="120" w:after="120" w:line="320" w:lineRule="auto"/>
            </w:pPr>
          </w:p>
          <w:p w14:paraId="016342BB" w14:textId="77777777" w:rsidR="00685531" w:rsidRDefault="00000000">
            <w:pPr>
              <w:spacing w:before="120" w:after="120" w:line="320" w:lineRule="auto"/>
            </w:pPr>
            <w:r>
              <w:t>Naomi</w:t>
            </w:r>
          </w:p>
          <w:p w14:paraId="5803C311" w14:textId="77777777" w:rsidR="00685531" w:rsidRDefault="00000000">
            <w:pPr>
              <w:spacing w:before="120" w:after="120" w:line="320" w:lineRule="auto"/>
            </w:pPr>
            <w:r>
              <w:t>Mike</w:t>
            </w:r>
          </w:p>
          <w:p w14:paraId="235F59CA" w14:textId="77777777" w:rsidR="00685531" w:rsidRDefault="00000000">
            <w:pPr>
              <w:spacing w:before="120" w:after="120" w:line="320" w:lineRule="auto"/>
            </w:pPr>
            <w:r>
              <w:t>Steph</w:t>
            </w:r>
          </w:p>
          <w:p w14:paraId="1C046DEE" w14:textId="77777777" w:rsidR="00685531" w:rsidRDefault="00685531">
            <w:pPr>
              <w:spacing w:before="120" w:after="120" w:line="320" w:lineRule="auto"/>
            </w:pPr>
          </w:p>
          <w:p w14:paraId="70FA0B3D" w14:textId="77777777" w:rsidR="00685531" w:rsidRDefault="00000000">
            <w:pPr>
              <w:spacing w:before="120" w:after="120" w:line="320" w:lineRule="auto"/>
            </w:pPr>
            <w:r>
              <w:t>Mike</w:t>
            </w:r>
          </w:p>
        </w:tc>
        <w:tc>
          <w:tcPr>
            <w:tcW w:w="1809" w:type="dxa"/>
          </w:tcPr>
          <w:p w14:paraId="438E23D0" w14:textId="57844D0F" w:rsidR="00685531" w:rsidRDefault="00000000">
            <w:pPr>
              <w:spacing w:before="120" w:after="120" w:line="320" w:lineRule="auto"/>
            </w:pPr>
            <w:r>
              <w:t>Sept 2</w:t>
            </w:r>
            <w:r w:rsidR="00D62FD8">
              <w:t>5</w:t>
            </w:r>
          </w:p>
          <w:p w14:paraId="3F00B7C2" w14:textId="77777777" w:rsidR="00685531" w:rsidRDefault="00685531">
            <w:pPr>
              <w:spacing w:before="120" w:after="120" w:line="320" w:lineRule="auto"/>
            </w:pPr>
          </w:p>
          <w:p w14:paraId="1996551C" w14:textId="77777777" w:rsidR="00685531" w:rsidRDefault="00000000">
            <w:pPr>
              <w:spacing w:before="120" w:after="120" w:line="320" w:lineRule="auto"/>
            </w:pPr>
            <w:r>
              <w:t>September 25</w:t>
            </w:r>
          </w:p>
          <w:p w14:paraId="374BDF86" w14:textId="051A4604" w:rsidR="00685531" w:rsidRDefault="00000000">
            <w:pPr>
              <w:spacing w:before="120" w:after="120" w:line="320" w:lineRule="auto"/>
            </w:pPr>
            <w:r>
              <w:t>October 2</w:t>
            </w:r>
            <w:r w:rsidR="00D62FD8">
              <w:t>5</w:t>
            </w:r>
          </w:p>
          <w:p w14:paraId="74CAF50A" w14:textId="756F956F" w:rsidR="00685531" w:rsidRDefault="00000000">
            <w:pPr>
              <w:spacing w:before="120" w:after="120" w:line="320" w:lineRule="auto"/>
            </w:pPr>
            <w:r>
              <w:t>Sept 2</w:t>
            </w:r>
            <w:r w:rsidR="00D62FD8">
              <w:t>5</w:t>
            </w:r>
          </w:p>
        </w:tc>
        <w:tc>
          <w:tcPr>
            <w:tcW w:w="2694" w:type="dxa"/>
          </w:tcPr>
          <w:p w14:paraId="292766E9" w14:textId="77777777" w:rsidR="00685531" w:rsidRDefault="00000000">
            <w:pPr>
              <w:spacing w:before="120" w:after="120" w:line="320" w:lineRule="auto"/>
            </w:pPr>
            <w:r>
              <w:t>Each young person has an individualised pathway evidenced on Earwig</w:t>
            </w:r>
          </w:p>
          <w:p w14:paraId="67A3D03C" w14:textId="77777777" w:rsidR="00685531" w:rsidRDefault="00000000">
            <w:pPr>
              <w:spacing w:before="120" w:after="120" w:line="320" w:lineRule="auto"/>
            </w:pPr>
            <w:r>
              <w:t>Access to literacy resources for all young people</w:t>
            </w:r>
          </w:p>
          <w:p w14:paraId="1278749A" w14:textId="77777777" w:rsidR="00685531" w:rsidRDefault="00000000">
            <w:pPr>
              <w:spacing w:before="120" w:after="120" w:line="320" w:lineRule="auto"/>
            </w:pPr>
            <w:r>
              <w:t>Access to Maths curriculum for all</w:t>
            </w:r>
          </w:p>
        </w:tc>
        <w:tc>
          <w:tcPr>
            <w:tcW w:w="1293" w:type="dxa"/>
            <w:vAlign w:val="center"/>
          </w:tcPr>
          <w:p w14:paraId="321DF384" w14:textId="1B180905" w:rsidR="00685531" w:rsidRDefault="00000000">
            <w:pPr>
              <w:spacing w:before="120" w:after="120" w:line="320" w:lineRule="auto"/>
              <w:jc w:val="center"/>
            </w:pPr>
            <w:r>
              <w:t>Sept 2</w:t>
            </w:r>
            <w:r w:rsidR="00D62FD8">
              <w:t>6</w:t>
            </w:r>
          </w:p>
        </w:tc>
      </w:tr>
      <w:tr w:rsidR="00685531" w14:paraId="5729EACC" w14:textId="77777777">
        <w:tc>
          <w:tcPr>
            <w:tcW w:w="1276" w:type="dxa"/>
            <w:vMerge/>
            <w:tcBorders>
              <w:top w:val="single" w:sz="4" w:space="0" w:color="000000"/>
            </w:tcBorders>
            <w:shd w:val="clear" w:color="auto" w:fill="BABABC"/>
            <w:vAlign w:val="center"/>
          </w:tcPr>
          <w:p w14:paraId="0D69CCDE" w14:textId="77777777" w:rsidR="00685531" w:rsidRDefault="00685531">
            <w:pPr>
              <w:widowControl w:val="0"/>
              <w:pBdr>
                <w:top w:val="nil"/>
                <w:left w:val="nil"/>
                <w:bottom w:val="nil"/>
                <w:right w:val="nil"/>
                <w:between w:val="nil"/>
              </w:pBdr>
              <w:spacing w:line="276" w:lineRule="auto"/>
            </w:pPr>
          </w:p>
        </w:tc>
        <w:tc>
          <w:tcPr>
            <w:tcW w:w="3227" w:type="dxa"/>
            <w:vAlign w:val="center"/>
          </w:tcPr>
          <w:p w14:paraId="2EE50A9C" w14:textId="77777777" w:rsidR="00685531" w:rsidRDefault="00000000">
            <w:pPr>
              <w:tabs>
                <w:tab w:val="left" w:pos="3686"/>
              </w:tabs>
              <w:spacing w:after="120" w:line="276" w:lineRule="auto"/>
              <w:ind w:left="38"/>
              <w:rPr>
                <w:rFonts w:cs="Arial"/>
              </w:rPr>
            </w:pPr>
            <w:r>
              <w:rPr>
                <w:rFonts w:cs="Arial"/>
                <w:b/>
              </w:rPr>
              <w:t>Comprehension</w:t>
            </w:r>
            <w:r>
              <w:rPr>
                <w:rFonts w:cs="Arial"/>
              </w:rPr>
              <w:t xml:space="preserve"> - effective IT resources to assist </w:t>
            </w:r>
            <w:r>
              <w:t>young person</w:t>
            </w:r>
            <w:r>
              <w:rPr>
                <w:rFonts w:cs="Arial"/>
              </w:rPr>
              <w:t>s to access the curriculum.</w:t>
            </w:r>
          </w:p>
          <w:p w14:paraId="23D4D1B9" w14:textId="77777777" w:rsidR="00685531" w:rsidRDefault="00000000">
            <w:pPr>
              <w:tabs>
                <w:tab w:val="left" w:pos="3686"/>
              </w:tabs>
              <w:spacing w:after="120" w:line="276" w:lineRule="auto"/>
              <w:ind w:left="38"/>
              <w:rPr>
                <w:rFonts w:cs="Arial"/>
              </w:rPr>
            </w:pPr>
            <w:r>
              <w:rPr>
                <w:rFonts w:cs="Arial"/>
              </w:rPr>
              <w:t xml:space="preserve">learning across the school. </w:t>
            </w:r>
          </w:p>
        </w:tc>
        <w:tc>
          <w:tcPr>
            <w:tcW w:w="3260" w:type="dxa"/>
          </w:tcPr>
          <w:p w14:paraId="367E71E3" w14:textId="77777777" w:rsidR="00685531" w:rsidRDefault="00000000">
            <w:pPr>
              <w:spacing w:before="120" w:after="120" w:line="320" w:lineRule="auto"/>
            </w:pPr>
            <w:r>
              <w:t xml:space="preserve">IT facilities for each young person – with Microsoft Suite. </w:t>
            </w:r>
          </w:p>
        </w:tc>
        <w:tc>
          <w:tcPr>
            <w:tcW w:w="1309" w:type="dxa"/>
          </w:tcPr>
          <w:p w14:paraId="2BE3D67A" w14:textId="77777777" w:rsidR="00685531" w:rsidRDefault="00000000">
            <w:pPr>
              <w:spacing w:before="120" w:after="120" w:line="320" w:lineRule="auto"/>
            </w:pPr>
            <w:r>
              <w:t>MRL</w:t>
            </w:r>
          </w:p>
        </w:tc>
        <w:tc>
          <w:tcPr>
            <w:tcW w:w="1809" w:type="dxa"/>
          </w:tcPr>
          <w:p w14:paraId="5EA7C4F5" w14:textId="2BD2ACED" w:rsidR="00685531" w:rsidRDefault="00000000">
            <w:pPr>
              <w:spacing w:before="120" w:after="120" w:line="320" w:lineRule="auto"/>
            </w:pPr>
            <w:r>
              <w:t>Oct 2</w:t>
            </w:r>
            <w:r w:rsidR="00D62FD8">
              <w:t>5</w:t>
            </w:r>
          </w:p>
        </w:tc>
        <w:tc>
          <w:tcPr>
            <w:tcW w:w="2694" w:type="dxa"/>
          </w:tcPr>
          <w:p w14:paraId="653BE582" w14:textId="77777777" w:rsidR="00685531" w:rsidRDefault="00000000">
            <w:pPr>
              <w:spacing w:before="120" w:after="120" w:line="320" w:lineRule="auto"/>
            </w:pPr>
            <w:r>
              <w:t>All young people have access to effective IT</w:t>
            </w:r>
          </w:p>
        </w:tc>
        <w:tc>
          <w:tcPr>
            <w:tcW w:w="1293" w:type="dxa"/>
            <w:vAlign w:val="center"/>
          </w:tcPr>
          <w:p w14:paraId="45E0ABC1" w14:textId="67543BF1" w:rsidR="00685531" w:rsidRDefault="00D62FD8">
            <w:pPr>
              <w:spacing w:before="120" w:after="120" w:line="320" w:lineRule="auto"/>
              <w:jc w:val="center"/>
            </w:pPr>
            <w:r>
              <w:t>Jan 26</w:t>
            </w:r>
          </w:p>
        </w:tc>
      </w:tr>
      <w:tr w:rsidR="00685531" w14:paraId="63C1D308" w14:textId="77777777">
        <w:tc>
          <w:tcPr>
            <w:tcW w:w="1276" w:type="dxa"/>
            <w:shd w:val="clear" w:color="auto" w:fill="BABABC"/>
            <w:vAlign w:val="center"/>
          </w:tcPr>
          <w:p w14:paraId="7E216C39" w14:textId="77777777" w:rsidR="00685531" w:rsidRDefault="00685531">
            <w:pPr>
              <w:spacing w:before="120" w:after="120" w:line="320" w:lineRule="auto"/>
              <w:jc w:val="center"/>
              <w:rPr>
                <w:b/>
              </w:rPr>
            </w:pPr>
          </w:p>
        </w:tc>
        <w:tc>
          <w:tcPr>
            <w:tcW w:w="3227" w:type="dxa"/>
            <w:vAlign w:val="center"/>
          </w:tcPr>
          <w:p w14:paraId="6341B7EC" w14:textId="77777777" w:rsidR="00685531" w:rsidRDefault="00000000">
            <w:pPr>
              <w:tabs>
                <w:tab w:val="left" w:pos="3686"/>
              </w:tabs>
              <w:spacing w:after="120" w:line="276" w:lineRule="auto"/>
              <w:ind w:left="38"/>
              <w:rPr>
                <w:rFonts w:cs="Arial"/>
              </w:rPr>
            </w:pPr>
            <w:r>
              <w:rPr>
                <w:rFonts w:cs="Arial"/>
                <w:b/>
              </w:rPr>
              <w:t xml:space="preserve">Comprehension </w:t>
            </w:r>
            <w:r>
              <w:rPr>
                <w:rFonts w:cs="Arial"/>
              </w:rPr>
              <w:t>– robust tracking - CPOMs</w:t>
            </w:r>
          </w:p>
        </w:tc>
        <w:tc>
          <w:tcPr>
            <w:tcW w:w="3260" w:type="dxa"/>
          </w:tcPr>
          <w:p w14:paraId="6B39C441" w14:textId="77777777" w:rsidR="00685531" w:rsidRDefault="00685531">
            <w:pPr>
              <w:spacing w:before="120" w:after="120" w:line="320" w:lineRule="auto"/>
            </w:pPr>
          </w:p>
          <w:p w14:paraId="222AE48E" w14:textId="77777777" w:rsidR="00685531" w:rsidRDefault="00000000">
            <w:pPr>
              <w:spacing w:before="120" w:after="120" w:line="320" w:lineRule="auto"/>
            </w:pPr>
            <w:r>
              <w:lastRenderedPageBreak/>
              <w:t xml:space="preserve">Colleagues trained on CPOMs. </w:t>
            </w:r>
          </w:p>
          <w:p w14:paraId="628EE77D" w14:textId="77777777" w:rsidR="00685531" w:rsidRDefault="00000000">
            <w:pPr>
              <w:spacing w:before="120" w:after="120" w:line="320" w:lineRule="auto"/>
              <w:rPr>
                <w:color w:val="FF0000"/>
              </w:rPr>
            </w:pPr>
            <w:r>
              <w:t>All colleagues use Earwig Assessment and Tracking tool</w:t>
            </w:r>
            <w:r>
              <w:rPr>
                <w:color w:val="FF0000"/>
              </w:rPr>
              <w:t xml:space="preserve"> </w:t>
            </w:r>
          </w:p>
        </w:tc>
        <w:tc>
          <w:tcPr>
            <w:tcW w:w="1309" w:type="dxa"/>
          </w:tcPr>
          <w:p w14:paraId="1F538054" w14:textId="77777777" w:rsidR="00685531" w:rsidRDefault="00000000">
            <w:pPr>
              <w:spacing w:before="120" w:after="120" w:line="320" w:lineRule="auto"/>
            </w:pPr>
            <w:r>
              <w:lastRenderedPageBreak/>
              <w:t>MJB</w:t>
            </w:r>
          </w:p>
        </w:tc>
        <w:tc>
          <w:tcPr>
            <w:tcW w:w="1809" w:type="dxa"/>
          </w:tcPr>
          <w:p w14:paraId="616EC8CA" w14:textId="1863036E" w:rsidR="00685531" w:rsidRDefault="00000000">
            <w:pPr>
              <w:spacing w:before="120" w:after="120" w:line="320" w:lineRule="auto"/>
            </w:pPr>
            <w:r>
              <w:t>Oct 2</w:t>
            </w:r>
            <w:r w:rsidR="00D62FD8">
              <w:t>5</w:t>
            </w:r>
          </w:p>
        </w:tc>
        <w:tc>
          <w:tcPr>
            <w:tcW w:w="2694" w:type="dxa"/>
          </w:tcPr>
          <w:p w14:paraId="7219E903" w14:textId="77777777" w:rsidR="00685531" w:rsidRDefault="00000000">
            <w:pPr>
              <w:spacing w:before="120" w:after="120" w:line="320" w:lineRule="auto"/>
            </w:pPr>
            <w:proofErr w:type="spellStart"/>
            <w:r>
              <w:t>Cpoms</w:t>
            </w:r>
            <w:proofErr w:type="spellEnd"/>
            <w:r>
              <w:t xml:space="preserve"> embedded in running of the school</w:t>
            </w:r>
          </w:p>
          <w:p w14:paraId="670D0D0D" w14:textId="77777777" w:rsidR="00685531" w:rsidRDefault="00000000">
            <w:pPr>
              <w:spacing w:before="120" w:after="120" w:line="320" w:lineRule="auto"/>
            </w:pPr>
            <w:r>
              <w:lastRenderedPageBreak/>
              <w:t>Earwig is embedded across the school</w:t>
            </w:r>
          </w:p>
        </w:tc>
        <w:tc>
          <w:tcPr>
            <w:tcW w:w="1293" w:type="dxa"/>
            <w:vAlign w:val="center"/>
          </w:tcPr>
          <w:p w14:paraId="7ABA9A63" w14:textId="6B329538" w:rsidR="00685531" w:rsidRDefault="00D62FD8">
            <w:pPr>
              <w:spacing w:before="120" w:after="120" w:line="320" w:lineRule="auto"/>
              <w:jc w:val="center"/>
            </w:pPr>
            <w:r>
              <w:lastRenderedPageBreak/>
              <w:t>Jan 26</w:t>
            </w:r>
          </w:p>
        </w:tc>
      </w:tr>
      <w:tr w:rsidR="00685531" w14:paraId="090062C6" w14:textId="77777777">
        <w:tc>
          <w:tcPr>
            <w:tcW w:w="1276" w:type="dxa"/>
            <w:shd w:val="clear" w:color="auto" w:fill="BABABC"/>
            <w:vAlign w:val="center"/>
          </w:tcPr>
          <w:p w14:paraId="1DC9B88B" w14:textId="77777777" w:rsidR="00685531" w:rsidRDefault="00685531">
            <w:pPr>
              <w:spacing w:before="120" w:after="120" w:line="320" w:lineRule="auto"/>
              <w:jc w:val="center"/>
              <w:rPr>
                <w:b/>
              </w:rPr>
            </w:pPr>
          </w:p>
        </w:tc>
        <w:tc>
          <w:tcPr>
            <w:tcW w:w="3227" w:type="dxa"/>
            <w:vAlign w:val="center"/>
          </w:tcPr>
          <w:p w14:paraId="5EB96FC8" w14:textId="77777777" w:rsidR="00685531" w:rsidRDefault="00000000">
            <w:pPr>
              <w:tabs>
                <w:tab w:val="left" w:pos="3686"/>
              </w:tabs>
              <w:spacing w:after="120" w:line="276" w:lineRule="auto"/>
              <w:ind w:left="38"/>
              <w:rPr>
                <w:rFonts w:cs="Arial"/>
              </w:rPr>
            </w:pPr>
            <w:r>
              <w:rPr>
                <w:rFonts w:cs="Arial"/>
                <w:b/>
              </w:rPr>
              <w:t>Comprehension</w:t>
            </w:r>
            <w:r>
              <w:rPr>
                <w:rFonts w:cs="Arial"/>
              </w:rPr>
              <w:t xml:space="preserve"> - adaptations to the curriculum to meet the highly personalised and specific targets set</w:t>
            </w:r>
            <w:r>
              <w:t xml:space="preserve"> out in</w:t>
            </w:r>
            <w:r>
              <w:rPr>
                <w:rFonts w:cs="Arial"/>
              </w:rPr>
              <w:t xml:space="preserve"> </w:t>
            </w:r>
            <w:r>
              <w:t>young people’s</w:t>
            </w:r>
            <w:r>
              <w:rPr>
                <w:rFonts w:cs="Arial"/>
              </w:rPr>
              <w:t xml:space="preserve"> Education Health and Care Plan </w:t>
            </w:r>
          </w:p>
        </w:tc>
        <w:tc>
          <w:tcPr>
            <w:tcW w:w="3260" w:type="dxa"/>
          </w:tcPr>
          <w:p w14:paraId="0B0229D8" w14:textId="77777777" w:rsidR="00685531" w:rsidRDefault="00000000">
            <w:pPr>
              <w:spacing w:before="120" w:after="120" w:line="320" w:lineRule="auto"/>
            </w:pPr>
            <w:r>
              <w:t>In line with expectations of the EHCP and as required:</w:t>
            </w:r>
          </w:p>
          <w:p w14:paraId="6D0C034E" w14:textId="77777777" w:rsidR="00685531" w:rsidRDefault="00000000">
            <w:pPr>
              <w:spacing w:before="120" w:after="120" w:line="320" w:lineRule="auto"/>
            </w:pPr>
            <w:r>
              <w:t>On site counselling</w:t>
            </w:r>
          </w:p>
          <w:p w14:paraId="00E7BE40" w14:textId="77777777" w:rsidR="00685531" w:rsidRDefault="00000000">
            <w:pPr>
              <w:spacing w:before="120" w:after="120" w:line="320" w:lineRule="auto"/>
            </w:pPr>
            <w:r>
              <w:t>OT/SALT assessment and programmes.</w:t>
            </w:r>
          </w:p>
          <w:p w14:paraId="557A5AEA" w14:textId="77777777" w:rsidR="00685531" w:rsidRDefault="00000000">
            <w:pPr>
              <w:spacing w:before="120" w:after="120" w:line="320" w:lineRule="auto"/>
            </w:pPr>
            <w:r>
              <w:t>Outreach and Recovery curriculum as required</w:t>
            </w:r>
          </w:p>
          <w:p w14:paraId="51FEAFA7" w14:textId="77777777" w:rsidR="00685531" w:rsidRDefault="00685531">
            <w:pPr>
              <w:spacing w:before="120" w:after="120" w:line="320" w:lineRule="auto"/>
            </w:pPr>
          </w:p>
          <w:p w14:paraId="32A58D82" w14:textId="77777777" w:rsidR="00685531" w:rsidRDefault="00000000">
            <w:pPr>
              <w:spacing w:before="120" w:after="120" w:line="320" w:lineRule="auto"/>
            </w:pPr>
            <w:r>
              <w:t>EP assessments and support</w:t>
            </w:r>
          </w:p>
        </w:tc>
        <w:tc>
          <w:tcPr>
            <w:tcW w:w="1309" w:type="dxa"/>
          </w:tcPr>
          <w:p w14:paraId="14328706" w14:textId="77777777" w:rsidR="00685531" w:rsidRDefault="00685531">
            <w:pPr>
              <w:spacing w:before="120" w:after="120" w:line="320" w:lineRule="auto"/>
            </w:pPr>
          </w:p>
          <w:p w14:paraId="7172C000" w14:textId="77777777" w:rsidR="00685531" w:rsidRDefault="00685531">
            <w:pPr>
              <w:spacing w:before="120" w:after="120" w:line="320" w:lineRule="auto"/>
            </w:pPr>
          </w:p>
          <w:p w14:paraId="5A3CC37F" w14:textId="77777777" w:rsidR="00685531" w:rsidRDefault="00000000">
            <w:pPr>
              <w:spacing w:before="120" w:after="120" w:line="320" w:lineRule="auto"/>
            </w:pPr>
            <w:r>
              <w:t xml:space="preserve">MB </w:t>
            </w:r>
          </w:p>
          <w:p w14:paraId="6824D6F2" w14:textId="77777777" w:rsidR="00685531" w:rsidRDefault="00000000">
            <w:pPr>
              <w:spacing w:before="120" w:after="120" w:line="320" w:lineRule="auto"/>
            </w:pPr>
            <w:r>
              <w:t>MRL / Local authorities</w:t>
            </w:r>
          </w:p>
          <w:p w14:paraId="6856ECC2" w14:textId="77777777" w:rsidR="00685531" w:rsidRDefault="00000000">
            <w:pPr>
              <w:spacing w:before="120" w:after="120" w:line="320" w:lineRule="auto"/>
            </w:pPr>
            <w:r>
              <w:t>Ruth</w:t>
            </w:r>
          </w:p>
        </w:tc>
        <w:tc>
          <w:tcPr>
            <w:tcW w:w="1809" w:type="dxa"/>
          </w:tcPr>
          <w:p w14:paraId="69C5CF6D" w14:textId="77777777" w:rsidR="00685531" w:rsidRDefault="00685531">
            <w:pPr>
              <w:spacing w:before="120" w:after="120" w:line="320" w:lineRule="auto"/>
            </w:pPr>
          </w:p>
          <w:p w14:paraId="64B37996" w14:textId="77777777" w:rsidR="00685531" w:rsidRDefault="00685531">
            <w:pPr>
              <w:spacing w:before="120" w:after="120" w:line="320" w:lineRule="auto"/>
            </w:pPr>
          </w:p>
          <w:p w14:paraId="0986B129" w14:textId="14B8225A" w:rsidR="00685531" w:rsidRDefault="00D62FD8">
            <w:pPr>
              <w:spacing w:before="120" w:after="120" w:line="320" w:lineRule="auto"/>
            </w:pPr>
            <w:r>
              <w:t>Sept 25</w:t>
            </w:r>
          </w:p>
        </w:tc>
        <w:tc>
          <w:tcPr>
            <w:tcW w:w="2694" w:type="dxa"/>
          </w:tcPr>
          <w:p w14:paraId="0F4718C9" w14:textId="77777777" w:rsidR="00685531" w:rsidRDefault="00685531">
            <w:pPr>
              <w:spacing w:before="120" w:after="120" w:line="320" w:lineRule="auto"/>
            </w:pPr>
          </w:p>
          <w:p w14:paraId="358E94E9" w14:textId="77777777" w:rsidR="00685531" w:rsidRDefault="00685531">
            <w:pPr>
              <w:spacing w:before="120" w:after="120" w:line="320" w:lineRule="auto"/>
            </w:pPr>
          </w:p>
          <w:p w14:paraId="39F389D5" w14:textId="77777777" w:rsidR="00685531" w:rsidRDefault="00000000">
            <w:pPr>
              <w:spacing w:before="120" w:after="120" w:line="320" w:lineRule="auto"/>
            </w:pPr>
            <w:r>
              <w:t>Provision in place</w:t>
            </w:r>
          </w:p>
          <w:p w14:paraId="4EFB8C64" w14:textId="77777777" w:rsidR="00685531" w:rsidRDefault="00685531">
            <w:pPr>
              <w:spacing w:before="120" w:after="120" w:line="320" w:lineRule="auto"/>
            </w:pPr>
          </w:p>
          <w:p w14:paraId="2345B444" w14:textId="77777777" w:rsidR="00685531" w:rsidRDefault="00000000">
            <w:pPr>
              <w:spacing w:before="120" w:after="120" w:line="320" w:lineRule="auto"/>
            </w:pPr>
            <w:r>
              <w:t>Access to provision for all YP</w:t>
            </w:r>
          </w:p>
        </w:tc>
        <w:tc>
          <w:tcPr>
            <w:tcW w:w="1293" w:type="dxa"/>
          </w:tcPr>
          <w:p w14:paraId="442169AC" w14:textId="77777777" w:rsidR="00685531" w:rsidRDefault="00685531">
            <w:pPr>
              <w:spacing w:before="120" w:after="120" w:line="320" w:lineRule="auto"/>
            </w:pPr>
          </w:p>
          <w:p w14:paraId="50DFC493" w14:textId="77777777" w:rsidR="00685531" w:rsidRDefault="00685531">
            <w:pPr>
              <w:spacing w:before="120" w:after="120" w:line="320" w:lineRule="auto"/>
            </w:pPr>
          </w:p>
          <w:p w14:paraId="3385141E" w14:textId="77777777" w:rsidR="00685531" w:rsidRDefault="00000000">
            <w:pPr>
              <w:spacing w:before="120" w:after="120" w:line="320" w:lineRule="auto"/>
            </w:pPr>
            <w:r>
              <w:t>Termly</w:t>
            </w:r>
          </w:p>
          <w:p w14:paraId="13619F23" w14:textId="77777777" w:rsidR="00685531" w:rsidRDefault="00685531">
            <w:pPr>
              <w:spacing w:before="120" w:after="120" w:line="320" w:lineRule="auto"/>
            </w:pPr>
          </w:p>
          <w:p w14:paraId="2322CC32" w14:textId="77777777" w:rsidR="00685531" w:rsidRDefault="00685531">
            <w:pPr>
              <w:spacing w:before="120" w:after="120" w:line="320" w:lineRule="auto"/>
            </w:pPr>
          </w:p>
        </w:tc>
      </w:tr>
      <w:tr w:rsidR="00685531" w14:paraId="38CD00D5" w14:textId="77777777">
        <w:tc>
          <w:tcPr>
            <w:tcW w:w="1276" w:type="dxa"/>
            <w:shd w:val="clear" w:color="auto" w:fill="BABABC"/>
            <w:vAlign w:val="center"/>
          </w:tcPr>
          <w:p w14:paraId="6ED9F9C7" w14:textId="77777777" w:rsidR="00685531" w:rsidRDefault="00685531">
            <w:pPr>
              <w:spacing w:before="120" w:after="120" w:line="320" w:lineRule="auto"/>
              <w:jc w:val="center"/>
              <w:rPr>
                <w:b/>
              </w:rPr>
            </w:pPr>
          </w:p>
        </w:tc>
        <w:tc>
          <w:tcPr>
            <w:tcW w:w="3227" w:type="dxa"/>
            <w:vAlign w:val="center"/>
          </w:tcPr>
          <w:p w14:paraId="3B503BCF" w14:textId="77777777" w:rsidR="00685531" w:rsidRDefault="00000000">
            <w:pPr>
              <w:tabs>
                <w:tab w:val="left" w:pos="3686"/>
              </w:tabs>
              <w:spacing w:after="120" w:line="276" w:lineRule="auto"/>
              <w:ind w:left="38"/>
              <w:rPr>
                <w:rFonts w:cs="Arial"/>
              </w:rPr>
            </w:pPr>
            <w:r>
              <w:rPr>
                <w:rFonts w:cs="Arial"/>
                <w:b/>
              </w:rPr>
              <w:t xml:space="preserve">Comprehension &amp; Dexterity </w:t>
            </w:r>
            <w:r>
              <w:rPr>
                <w:rFonts w:cs="Arial"/>
              </w:rPr>
              <w:t>- appropriate specialised equipment to support</w:t>
            </w:r>
          </w:p>
        </w:tc>
        <w:tc>
          <w:tcPr>
            <w:tcW w:w="3260" w:type="dxa"/>
          </w:tcPr>
          <w:p w14:paraId="10133910" w14:textId="77777777" w:rsidR="00685531" w:rsidRDefault="00000000">
            <w:r>
              <w:t xml:space="preserve">young person </w:t>
            </w:r>
            <w:proofErr w:type="spellStart"/>
            <w:r>
              <w:t>IPods</w:t>
            </w:r>
            <w:proofErr w:type="spellEnd"/>
            <w:r>
              <w:t xml:space="preserve"> or similar </w:t>
            </w:r>
            <w:proofErr w:type="gramStart"/>
            <w:r>
              <w:t>recording  tool</w:t>
            </w:r>
            <w:proofErr w:type="gramEnd"/>
            <w:r>
              <w:t xml:space="preserve"> to support low literacy skills.</w:t>
            </w:r>
          </w:p>
          <w:p w14:paraId="4C80CB84" w14:textId="77777777" w:rsidR="00685531" w:rsidRDefault="00685531"/>
          <w:p w14:paraId="040C6358" w14:textId="77777777" w:rsidR="00685531" w:rsidRDefault="00000000">
            <w:r>
              <w:t>Sloping boards for writing.</w:t>
            </w:r>
          </w:p>
          <w:p w14:paraId="6A4BD905" w14:textId="77777777" w:rsidR="00685531" w:rsidRDefault="00685531"/>
          <w:p w14:paraId="7AD17B8A" w14:textId="77777777" w:rsidR="00685531" w:rsidRDefault="00000000">
            <w:r>
              <w:t>Wedges/Wobble Cushions/Weighted blankets</w:t>
            </w:r>
          </w:p>
          <w:p w14:paraId="517D5E75" w14:textId="77777777" w:rsidR="00685531" w:rsidRDefault="00685531"/>
          <w:p w14:paraId="519D9BF9" w14:textId="77777777" w:rsidR="00685531" w:rsidRDefault="00000000">
            <w:r>
              <w:t>A variety of seating options for ‘in-</w:t>
            </w:r>
            <w:proofErr w:type="spellStart"/>
            <w:r>
              <w:t>class’</w:t>
            </w:r>
            <w:proofErr w:type="spellEnd"/>
            <w:r>
              <w:t xml:space="preserve"> work – wobble chairs, standing desks.</w:t>
            </w:r>
          </w:p>
          <w:p w14:paraId="267587C2" w14:textId="77777777" w:rsidR="00685531" w:rsidRDefault="00685531"/>
          <w:p w14:paraId="05E5F153" w14:textId="77777777" w:rsidR="00685531" w:rsidRDefault="00000000">
            <w:r>
              <w:t xml:space="preserve">Coloured overlays for visual stress. </w:t>
            </w:r>
          </w:p>
          <w:p w14:paraId="6167BA71" w14:textId="77777777" w:rsidR="00685531" w:rsidRDefault="00685531"/>
          <w:p w14:paraId="63687137" w14:textId="77777777" w:rsidR="00685531" w:rsidRDefault="00000000">
            <w:r>
              <w:t>Adapted pens and pencils.</w:t>
            </w:r>
          </w:p>
          <w:p w14:paraId="38CC47F6" w14:textId="77777777" w:rsidR="00685531" w:rsidRDefault="00685531"/>
          <w:p w14:paraId="0FF1814F" w14:textId="77777777" w:rsidR="00685531" w:rsidRDefault="00000000">
            <w:r>
              <w:lastRenderedPageBreak/>
              <w:t>Visual toys.</w:t>
            </w:r>
          </w:p>
          <w:p w14:paraId="3EFA7E7A" w14:textId="77777777" w:rsidR="00685531" w:rsidRDefault="00685531"/>
          <w:p w14:paraId="2AD2F2CD" w14:textId="77777777" w:rsidR="00685531" w:rsidRDefault="00000000">
            <w:r>
              <w:t>Fidget toys</w:t>
            </w:r>
          </w:p>
          <w:p w14:paraId="79B96C33" w14:textId="77777777" w:rsidR="00685531" w:rsidRDefault="00685531"/>
          <w:p w14:paraId="5978D68A" w14:textId="77777777" w:rsidR="00685531" w:rsidRDefault="00000000">
            <w:r>
              <w:t xml:space="preserve">EAL resources – </w:t>
            </w:r>
          </w:p>
          <w:p w14:paraId="0BCB4946" w14:textId="77777777" w:rsidR="00685531" w:rsidRDefault="00685531"/>
        </w:tc>
        <w:tc>
          <w:tcPr>
            <w:tcW w:w="1309" w:type="dxa"/>
          </w:tcPr>
          <w:p w14:paraId="10C6AD71" w14:textId="77777777" w:rsidR="00685531" w:rsidRDefault="00000000">
            <w:pPr>
              <w:spacing w:before="120" w:after="120" w:line="320" w:lineRule="auto"/>
            </w:pPr>
            <w:r>
              <w:lastRenderedPageBreak/>
              <w:t>MRL</w:t>
            </w:r>
          </w:p>
          <w:p w14:paraId="30F88591" w14:textId="77777777" w:rsidR="00685531" w:rsidRDefault="00685531">
            <w:pPr>
              <w:spacing w:before="120" w:after="120" w:line="320" w:lineRule="auto"/>
            </w:pPr>
          </w:p>
          <w:p w14:paraId="4928EA63" w14:textId="2B0A6EBC" w:rsidR="00685531" w:rsidRDefault="00000000">
            <w:pPr>
              <w:spacing w:before="120" w:after="120" w:line="320" w:lineRule="auto"/>
            </w:pPr>
            <w:r>
              <w:t xml:space="preserve">Naomi </w:t>
            </w:r>
          </w:p>
          <w:p w14:paraId="41B4A238" w14:textId="77777777" w:rsidR="00685531" w:rsidRDefault="00685531">
            <w:pPr>
              <w:spacing w:before="120" w:after="120" w:line="320" w:lineRule="auto"/>
            </w:pPr>
          </w:p>
          <w:p w14:paraId="49C01868" w14:textId="77777777" w:rsidR="00685531" w:rsidRDefault="00000000">
            <w:pPr>
              <w:spacing w:before="120" w:after="120" w:line="320" w:lineRule="auto"/>
            </w:pPr>
            <w:r>
              <w:t>All staff</w:t>
            </w:r>
          </w:p>
          <w:p w14:paraId="6975345B" w14:textId="77777777" w:rsidR="00685531" w:rsidRDefault="00685531">
            <w:pPr>
              <w:spacing w:before="120" w:after="120" w:line="320" w:lineRule="auto"/>
            </w:pPr>
          </w:p>
          <w:p w14:paraId="50667A73" w14:textId="77777777" w:rsidR="00685531" w:rsidRDefault="00000000">
            <w:pPr>
              <w:spacing w:before="120" w:after="120" w:line="320" w:lineRule="auto"/>
            </w:pPr>
            <w:r>
              <w:t>MRL</w:t>
            </w:r>
          </w:p>
          <w:p w14:paraId="06745D21" w14:textId="77777777" w:rsidR="00685531" w:rsidRDefault="00685531">
            <w:pPr>
              <w:spacing w:before="120" w:after="120" w:line="320" w:lineRule="auto"/>
            </w:pPr>
          </w:p>
          <w:p w14:paraId="39257C2D" w14:textId="4A46EBA7" w:rsidR="00685531" w:rsidRDefault="00000000">
            <w:pPr>
              <w:spacing w:before="120" w:after="120" w:line="320" w:lineRule="auto"/>
            </w:pPr>
            <w:r>
              <w:t>Naomi</w:t>
            </w:r>
          </w:p>
          <w:p w14:paraId="6E19A53C" w14:textId="77777777" w:rsidR="00685531" w:rsidRDefault="00685531">
            <w:pPr>
              <w:spacing w:before="120" w:after="120" w:line="320" w:lineRule="auto"/>
            </w:pPr>
          </w:p>
          <w:p w14:paraId="68E4D54C" w14:textId="77777777" w:rsidR="00685531" w:rsidRDefault="00000000">
            <w:pPr>
              <w:spacing w:before="120" w:after="120" w:line="320" w:lineRule="auto"/>
            </w:pPr>
            <w:r>
              <w:t>All Staff</w:t>
            </w:r>
          </w:p>
          <w:p w14:paraId="2DD7B108" w14:textId="77777777" w:rsidR="00685531" w:rsidRDefault="00685531">
            <w:pPr>
              <w:spacing w:before="120" w:after="120" w:line="320" w:lineRule="auto"/>
            </w:pPr>
          </w:p>
          <w:p w14:paraId="46AF5360" w14:textId="77777777" w:rsidR="00685531" w:rsidRDefault="00000000">
            <w:pPr>
              <w:spacing w:before="120" w:after="120" w:line="320" w:lineRule="auto"/>
            </w:pPr>
            <w:r>
              <w:t>All staff</w:t>
            </w:r>
          </w:p>
        </w:tc>
        <w:tc>
          <w:tcPr>
            <w:tcW w:w="1809" w:type="dxa"/>
          </w:tcPr>
          <w:p w14:paraId="19D4553E" w14:textId="77777777" w:rsidR="00D62FD8" w:rsidRDefault="00D62FD8">
            <w:pPr>
              <w:spacing w:before="120" w:after="120" w:line="320" w:lineRule="auto"/>
            </w:pPr>
          </w:p>
          <w:p w14:paraId="2E26F2CA" w14:textId="77777777" w:rsidR="00D62FD8" w:rsidRDefault="00D62FD8">
            <w:pPr>
              <w:spacing w:before="120" w:after="120" w:line="320" w:lineRule="auto"/>
            </w:pPr>
          </w:p>
          <w:p w14:paraId="6AB1C2BA" w14:textId="77777777" w:rsidR="00D62FD8" w:rsidRDefault="00D62FD8">
            <w:pPr>
              <w:spacing w:before="120" w:after="120" w:line="320" w:lineRule="auto"/>
            </w:pPr>
          </w:p>
          <w:p w14:paraId="4625DDED" w14:textId="77777777" w:rsidR="00D62FD8" w:rsidRDefault="00D62FD8">
            <w:pPr>
              <w:spacing w:before="120" w:after="120" w:line="320" w:lineRule="auto"/>
            </w:pPr>
          </w:p>
          <w:p w14:paraId="144EB88B" w14:textId="77777777" w:rsidR="00D62FD8" w:rsidRDefault="00D62FD8">
            <w:pPr>
              <w:spacing w:before="120" w:after="120" w:line="320" w:lineRule="auto"/>
            </w:pPr>
          </w:p>
          <w:p w14:paraId="2E8DC56C" w14:textId="35BFA5F7" w:rsidR="00685531" w:rsidRDefault="00D62FD8">
            <w:pPr>
              <w:spacing w:before="120" w:after="120" w:line="320" w:lineRule="auto"/>
            </w:pPr>
            <w:r>
              <w:t>Jan 26 (or when school opens)</w:t>
            </w:r>
          </w:p>
        </w:tc>
        <w:tc>
          <w:tcPr>
            <w:tcW w:w="2694" w:type="dxa"/>
          </w:tcPr>
          <w:p w14:paraId="0FDB9A87" w14:textId="77777777" w:rsidR="00685531" w:rsidRDefault="00000000">
            <w:pPr>
              <w:spacing w:before="120" w:after="120" w:line="320" w:lineRule="auto"/>
            </w:pPr>
            <w:r>
              <w:t>In place – surfaces for all</w:t>
            </w:r>
          </w:p>
          <w:p w14:paraId="76C3DBCC" w14:textId="77777777" w:rsidR="00685531" w:rsidRDefault="00685531">
            <w:pPr>
              <w:spacing w:before="120" w:after="120" w:line="320" w:lineRule="auto"/>
            </w:pPr>
          </w:p>
          <w:p w14:paraId="52D40823" w14:textId="77777777" w:rsidR="00685531" w:rsidRDefault="00000000">
            <w:pPr>
              <w:spacing w:before="120" w:after="120" w:line="320" w:lineRule="auto"/>
            </w:pPr>
            <w:r>
              <w:t>In place and available</w:t>
            </w:r>
          </w:p>
          <w:p w14:paraId="2B48F744" w14:textId="77777777" w:rsidR="00685531" w:rsidRDefault="00000000">
            <w:pPr>
              <w:spacing w:before="120" w:after="120" w:line="320" w:lineRule="auto"/>
            </w:pPr>
            <w:r>
              <w:t>In place and available</w:t>
            </w:r>
          </w:p>
          <w:p w14:paraId="2942A94C" w14:textId="77777777" w:rsidR="00685531" w:rsidRDefault="00000000">
            <w:pPr>
              <w:spacing w:before="120" w:after="120" w:line="320" w:lineRule="auto"/>
            </w:pPr>
            <w:r>
              <w:t xml:space="preserve">In place and available </w:t>
            </w:r>
          </w:p>
          <w:p w14:paraId="7D6587EC" w14:textId="77777777" w:rsidR="00685531" w:rsidRDefault="00000000">
            <w:pPr>
              <w:spacing w:before="120" w:after="120" w:line="320" w:lineRule="auto"/>
            </w:pPr>
            <w:r>
              <w:t xml:space="preserve">In place and available </w:t>
            </w:r>
          </w:p>
          <w:p w14:paraId="3B1C553B" w14:textId="77777777" w:rsidR="00685531" w:rsidRDefault="00685531">
            <w:pPr>
              <w:spacing w:before="120" w:after="120" w:line="320" w:lineRule="auto"/>
            </w:pPr>
          </w:p>
          <w:p w14:paraId="48FE92DF" w14:textId="77777777" w:rsidR="00685531" w:rsidRDefault="00000000">
            <w:pPr>
              <w:spacing w:before="120" w:after="120" w:line="320" w:lineRule="auto"/>
            </w:pPr>
            <w:r>
              <w:t xml:space="preserve">In place and available </w:t>
            </w:r>
          </w:p>
          <w:p w14:paraId="69555811" w14:textId="77777777" w:rsidR="00685531" w:rsidRDefault="00685531">
            <w:pPr>
              <w:spacing w:before="120" w:after="120" w:line="320" w:lineRule="auto"/>
            </w:pPr>
          </w:p>
          <w:p w14:paraId="0A2062F7" w14:textId="77777777" w:rsidR="00685531" w:rsidRDefault="00000000">
            <w:pPr>
              <w:spacing w:before="120" w:after="120" w:line="320" w:lineRule="auto"/>
            </w:pPr>
            <w:r>
              <w:lastRenderedPageBreak/>
              <w:t>In place and available</w:t>
            </w:r>
          </w:p>
          <w:p w14:paraId="17814898" w14:textId="77777777" w:rsidR="00685531" w:rsidRDefault="00685531">
            <w:pPr>
              <w:spacing w:before="120" w:after="120" w:line="320" w:lineRule="auto"/>
            </w:pPr>
          </w:p>
          <w:p w14:paraId="55CA9ECC" w14:textId="77777777" w:rsidR="00685531" w:rsidRDefault="00000000">
            <w:pPr>
              <w:spacing w:before="120" w:after="120" w:line="320" w:lineRule="auto"/>
            </w:pPr>
            <w:r>
              <w:t>In place and available</w:t>
            </w:r>
          </w:p>
          <w:p w14:paraId="593ADF0F" w14:textId="77777777" w:rsidR="00685531" w:rsidRDefault="00685531">
            <w:pPr>
              <w:spacing w:before="120" w:after="120" w:line="320" w:lineRule="auto"/>
            </w:pPr>
          </w:p>
          <w:p w14:paraId="428C3251" w14:textId="77777777" w:rsidR="00685531" w:rsidRDefault="00000000">
            <w:pPr>
              <w:spacing w:before="120" w:after="120" w:line="320" w:lineRule="auto"/>
            </w:pPr>
            <w:r>
              <w:t>Available if required</w:t>
            </w:r>
          </w:p>
        </w:tc>
        <w:tc>
          <w:tcPr>
            <w:tcW w:w="1293" w:type="dxa"/>
            <w:vAlign w:val="center"/>
          </w:tcPr>
          <w:p w14:paraId="17732E89" w14:textId="77777777" w:rsidR="00685531" w:rsidRDefault="00000000">
            <w:pPr>
              <w:spacing w:before="120" w:after="120" w:line="320" w:lineRule="auto"/>
              <w:jc w:val="center"/>
            </w:pPr>
            <w:r>
              <w:lastRenderedPageBreak/>
              <w:t>Annual</w:t>
            </w:r>
          </w:p>
        </w:tc>
      </w:tr>
      <w:tr w:rsidR="00685531" w14:paraId="2B1C1162" w14:textId="77777777">
        <w:tc>
          <w:tcPr>
            <w:tcW w:w="1276" w:type="dxa"/>
            <w:shd w:val="clear" w:color="auto" w:fill="BABABC"/>
            <w:vAlign w:val="center"/>
          </w:tcPr>
          <w:p w14:paraId="2BA5B4A9" w14:textId="77777777" w:rsidR="00685531" w:rsidRDefault="00685531">
            <w:pPr>
              <w:spacing w:before="120" w:after="120" w:line="320" w:lineRule="auto"/>
              <w:jc w:val="center"/>
              <w:rPr>
                <w:b/>
              </w:rPr>
            </w:pPr>
          </w:p>
        </w:tc>
        <w:tc>
          <w:tcPr>
            <w:tcW w:w="3227" w:type="dxa"/>
            <w:vAlign w:val="center"/>
          </w:tcPr>
          <w:p w14:paraId="0F10839A" w14:textId="77777777" w:rsidR="00685531" w:rsidRDefault="00000000">
            <w:pPr>
              <w:tabs>
                <w:tab w:val="left" w:pos="3686"/>
              </w:tabs>
              <w:spacing w:after="120" w:line="276" w:lineRule="auto"/>
              <w:ind w:left="38"/>
              <w:rPr>
                <w:rFonts w:cs="Arial"/>
                <w:b/>
              </w:rPr>
            </w:pPr>
            <w:r>
              <w:rPr>
                <w:rFonts w:cs="Arial"/>
                <w:b/>
              </w:rPr>
              <w:t xml:space="preserve">Comprehension </w:t>
            </w:r>
            <w:r>
              <w:rPr>
                <w:rFonts w:cs="Arial"/>
              </w:rPr>
              <w:t>–</w:t>
            </w:r>
            <w:r>
              <w:rPr>
                <w:rFonts w:cs="Arial"/>
                <w:b/>
              </w:rPr>
              <w:t xml:space="preserve"> </w:t>
            </w:r>
            <w:r>
              <w:rPr>
                <w:rFonts w:cs="Arial"/>
              </w:rPr>
              <w:t xml:space="preserve">all activities are accessible to all CYP.  </w:t>
            </w:r>
          </w:p>
        </w:tc>
        <w:tc>
          <w:tcPr>
            <w:tcW w:w="3260" w:type="dxa"/>
          </w:tcPr>
          <w:p w14:paraId="07955403" w14:textId="77777777" w:rsidR="00685531" w:rsidRDefault="00000000">
            <w:r>
              <w:t xml:space="preserve">All activities are planned, risk assessed and staffed to maintain full access for all young persons </w:t>
            </w:r>
          </w:p>
          <w:p w14:paraId="06C498E3" w14:textId="77777777" w:rsidR="00685531" w:rsidRDefault="00685531"/>
          <w:p w14:paraId="3F29ECDE" w14:textId="77777777" w:rsidR="00685531" w:rsidRDefault="00000000">
            <w:r>
              <w:t xml:space="preserve">These include: </w:t>
            </w:r>
          </w:p>
          <w:p w14:paraId="4670E786" w14:textId="77777777" w:rsidR="00685531" w:rsidRDefault="00000000">
            <w:r>
              <w:t>In and out of school.</w:t>
            </w:r>
          </w:p>
          <w:p w14:paraId="746EE894" w14:textId="77777777" w:rsidR="00685531" w:rsidRDefault="00000000">
            <w:r>
              <w:t xml:space="preserve">During school, outreach and enrichment </w:t>
            </w:r>
          </w:p>
        </w:tc>
        <w:tc>
          <w:tcPr>
            <w:tcW w:w="1309" w:type="dxa"/>
          </w:tcPr>
          <w:p w14:paraId="5DDD5AFE" w14:textId="77777777" w:rsidR="00685531" w:rsidRDefault="00000000">
            <w:pPr>
              <w:spacing w:before="120" w:after="120" w:line="320" w:lineRule="auto"/>
            </w:pPr>
            <w:r>
              <w:t>All staff</w:t>
            </w:r>
          </w:p>
          <w:p w14:paraId="0FF8AB67" w14:textId="77777777" w:rsidR="00685531" w:rsidRDefault="00685531">
            <w:pPr>
              <w:spacing w:before="120" w:after="120" w:line="320" w:lineRule="auto"/>
            </w:pPr>
          </w:p>
          <w:p w14:paraId="51D43BD3" w14:textId="77777777" w:rsidR="00685531" w:rsidRDefault="00685531">
            <w:pPr>
              <w:spacing w:before="120" w:after="120" w:line="320" w:lineRule="auto"/>
            </w:pPr>
          </w:p>
          <w:p w14:paraId="5607EA56" w14:textId="77777777" w:rsidR="00685531" w:rsidRDefault="00000000">
            <w:pPr>
              <w:spacing w:before="120" w:after="120" w:line="320" w:lineRule="auto"/>
            </w:pPr>
            <w:r>
              <w:t>All staff</w:t>
            </w:r>
          </w:p>
        </w:tc>
        <w:tc>
          <w:tcPr>
            <w:tcW w:w="1809" w:type="dxa"/>
          </w:tcPr>
          <w:p w14:paraId="08B5D989" w14:textId="77777777" w:rsidR="00685531" w:rsidRDefault="00000000">
            <w:pPr>
              <w:spacing w:before="120" w:after="120" w:line="320" w:lineRule="auto"/>
            </w:pPr>
            <w:r>
              <w:t>Ongoing</w:t>
            </w:r>
          </w:p>
          <w:p w14:paraId="43670CA6" w14:textId="77777777" w:rsidR="00685531" w:rsidRDefault="00685531">
            <w:pPr>
              <w:spacing w:before="120" w:after="120" w:line="320" w:lineRule="auto"/>
            </w:pPr>
          </w:p>
          <w:p w14:paraId="635D18C4" w14:textId="77777777" w:rsidR="00685531" w:rsidRDefault="00685531">
            <w:pPr>
              <w:spacing w:before="120" w:after="120" w:line="320" w:lineRule="auto"/>
            </w:pPr>
          </w:p>
          <w:p w14:paraId="058BF697" w14:textId="77777777" w:rsidR="00685531" w:rsidRDefault="00000000">
            <w:pPr>
              <w:spacing w:before="120" w:after="120" w:line="320" w:lineRule="auto"/>
            </w:pPr>
            <w:r>
              <w:t>Ongoing</w:t>
            </w:r>
          </w:p>
        </w:tc>
        <w:tc>
          <w:tcPr>
            <w:tcW w:w="2694" w:type="dxa"/>
          </w:tcPr>
          <w:p w14:paraId="657FBB19" w14:textId="77777777" w:rsidR="00685531" w:rsidRDefault="00000000">
            <w:pPr>
              <w:spacing w:before="120" w:after="120" w:line="320" w:lineRule="auto"/>
            </w:pPr>
            <w:r>
              <w:t xml:space="preserve">In place – all YP accessing </w:t>
            </w:r>
          </w:p>
          <w:p w14:paraId="7039896B" w14:textId="77777777" w:rsidR="00685531" w:rsidRDefault="00685531">
            <w:pPr>
              <w:spacing w:before="120" w:after="120" w:line="320" w:lineRule="auto"/>
            </w:pPr>
          </w:p>
          <w:p w14:paraId="6A59B7D1" w14:textId="77777777" w:rsidR="00685531" w:rsidRDefault="00000000">
            <w:pPr>
              <w:spacing w:before="120" w:after="120" w:line="320" w:lineRule="auto"/>
            </w:pPr>
            <w:r>
              <w:t>In place</w:t>
            </w:r>
          </w:p>
        </w:tc>
        <w:tc>
          <w:tcPr>
            <w:tcW w:w="1293" w:type="dxa"/>
          </w:tcPr>
          <w:p w14:paraId="0EEDC6FD" w14:textId="77777777" w:rsidR="00685531" w:rsidRDefault="00000000">
            <w:pPr>
              <w:spacing w:before="120" w:after="120" w:line="320" w:lineRule="auto"/>
            </w:pPr>
            <w:r>
              <w:t xml:space="preserve">Termly </w:t>
            </w:r>
          </w:p>
          <w:p w14:paraId="52F78744" w14:textId="77777777" w:rsidR="00685531" w:rsidRDefault="00685531">
            <w:pPr>
              <w:spacing w:before="120" w:after="120" w:line="320" w:lineRule="auto"/>
            </w:pPr>
          </w:p>
          <w:p w14:paraId="7D0D0DBF" w14:textId="77777777" w:rsidR="00685531" w:rsidRDefault="00685531">
            <w:pPr>
              <w:spacing w:before="120" w:after="120" w:line="320" w:lineRule="auto"/>
            </w:pPr>
          </w:p>
          <w:p w14:paraId="78D5549D" w14:textId="77777777" w:rsidR="00685531" w:rsidRDefault="00000000">
            <w:pPr>
              <w:spacing w:before="120" w:after="120" w:line="320" w:lineRule="auto"/>
            </w:pPr>
            <w:r>
              <w:t>Termly</w:t>
            </w:r>
          </w:p>
        </w:tc>
      </w:tr>
      <w:tr w:rsidR="00685531" w14:paraId="06760007" w14:textId="77777777">
        <w:tc>
          <w:tcPr>
            <w:tcW w:w="1276" w:type="dxa"/>
            <w:shd w:val="clear" w:color="auto" w:fill="BABABC"/>
            <w:vAlign w:val="center"/>
          </w:tcPr>
          <w:p w14:paraId="6ED3AA4D" w14:textId="77777777" w:rsidR="00685531" w:rsidRDefault="00685531">
            <w:pPr>
              <w:spacing w:before="120" w:after="120" w:line="320" w:lineRule="auto"/>
              <w:jc w:val="center"/>
              <w:rPr>
                <w:b/>
              </w:rPr>
            </w:pPr>
          </w:p>
        </w:tc>
        <w:tc>
          <w:tcPr>
            <w:tcW w:w="3227" w:type="dxa"/>
            <w:vAlign w:val="center"/>
          </w:tcPr>
          <w:p w14:paraId="493933AC" w14:textId="77777777" w:rsidR="00685531" w:rsidRDefault="00000000">
            <w:pPr>
              <w:tabs>
                <w:tab w:val="left" w:pos="3686"/>
              </w:tabs>
              <w:spacing w:after="120" w:line="276" w:lineRule="auto"/>
              <w:ind w:left="38"/>
              <w:rPr>
                <w:rFonts w:cs="Arial"/>
              </w:rPr>
            </w:pPr>
            <w:r>
              <w:rPr>
                <w:rFonts w:cs="Arial"/>
                <w:b/>
              </w:rPr>
              <w:t xml:space="preserve">Comprehension </w:t>
            </w:r>
            <w:r>
              <w:rPr>
                <w:rFonts w:cs="Arial"/>
              </w:rPr>
              <w:t>–</w:t>
            </w:r>
            <w:r>
              <w:rPr>
                <w:rFonts w:cs="Arial"/>
                <w:b/>
              </w:rPr>
              <w:t xml:space="preserve"> </w:t>
            </w:r>
            <w:r>
              <w:rPr>
                <w:rFonts w:cs="Arial"/>
              </w:rPr>
              <w:t xml:space="preserve">signage to be accessible to all. </w:t>
            </w:r>
          </w:p>
        </w:tc>
        <w:tc>
          <w:tcPr>
            <w:tcW w:w="3260" w:type="dxa"/>
          </w:tcPr>
          <w:p w14:paraId="3280364F" w14:textId="77777777" w:rsidR="00685531" w:rsidRDefault="00000000">
            <w:r>
              <w:t>Signage based on visual timetables and cues on doors and signs around the school.</w:t>
            </w:r>
          </w:p>
        </w:tc>
        <w:tc>
          <w:tcPr>
            <w:tcW w:w="1309" w:type="dxa"/>
          </w:tcPr>
          <w:p w14:paraId="7BB052F5" w14:textId="77777777" w:rsidR="00685531" w:rsidRDefault="00000000">
            <w:pPr>
              <w:spacing w:before="120" w:after="120" w:line="320" w:lineRule="auto"/>
            </w:pPr>
            <w:r>
              <w:t>Karen</w:t>
            </w:r>
          </w:p>
        </w:tc>
        <w:tc>
          <w:tcPr>
            <w:tcW w:w="1809" w:type="dxa"/>
          </w:tcPr>
          <w:p w14:paraId="366B6E2D" w14:textId="77777777" w:rsidR="00685531" w:rsidRDefault="00000000">
            <w:pPr>
              <w:spacing w:before="120" w:after="120" w:line="320" w:lineRule="auto"/>
            </w:pPr>
            <w:r>
              <w:t>Ongoing</w:t>
            </w:r>
          </w:p>
        </w:tc>
        <w:tc>
          <w:tcPr>
            <w:tcW w:w="2694" w:type="dxa"/>
          </w:tcPr>
          <w:p w14:paraId="526E80D9" w14:textId="77777777" w:rsidR="00685531" w:rsidRDefault="00000000">
            <w:pPr>
              <w:spacing w:before="120" w:after="120" w:line="320" w:lineRule="auto"/>
            </w:pPr>
            <w:r>
              <w:t>Available if required</w:t>
            </w:r>
          </w:p>
        </w:tc>
        <w:tc>
          <w:tcPr>
            <w:tcW w:w="1293" w:type="dxa"/>
          </w:tcPr>
          <w:p w14:paraId="7451F020" w14:textId="77777777" w:rsidR="00685531" w:rsidRDefault="00000000">
            <w:pPr>
              <w:spacing w:before="120" w:after="120" w:line="320" w:lineRule="auto"/>
            </w:pPr>
            <w:r>
              <w:t>Annual</w:t>
            </w:r>
          </w:p>
        </w:tc>
      </w:tr>
      <w:tr w:rsidR="00685531" w14:paraId="3175AD07" w14:textId="77777777">
        <w:tc>
          <w:tcPr>
            <w:tcW w:w="1276" w:type="dxa"/>
            <w:shd w:val="clear" w:color="auto" w:fill="BABABC"/>
            <w:vAlign w:val="center"/>
          </w:tcPr>
          <w:p w14:paraId="77EBBE84" w14:textId="77777777" w:rsidR="00685531" w:rsidRDefault="00000000">
            <w:pPr>
              <w:spacing w:before="120" w:after="120" w:line="320" w:lineRule="auto"/>
              <w:jc w:val="center"/>
              <w:rPr>
                <w:b/>
              </w:rPr>
            </w:pPr>
            <w:r>
              <w:rPr>
                <w:b/>
              </w:rPr>
              <w:t>Medium term</w:t>
            </w:r>
          </w:p>
        </w:tc>
        <w:tc>
          <w:tcPr>
            <w:tcW w:w="3227" w:type="dxa"/>
            <w:vAlign w:val="center"/>
          </w:tcPr>
          <w:p w14:paraId="29F8D414" w14:textId="77777777" w:rsidR="00685531" w:rsidRDefault="00000000">
            <w:pPr>
              <w:tabs>
                <w:tab w:val="left" w:pos="3686"/>
              </w:tabs>
              <w:spacing w:after="120" w:line="276" w:lineRule="auto"/>
              <w:ind w:left="38"/>
              <w:rPr>
                <w:rFonts w:cs="Arial"/>
              </w:rPr>
            </w:pPr>
            <w:r>
              <w:rPr>
                <w:rFonts w:cs="Arial"/>
                <w:b/>
              </w:rPr>
              <w:t xml:space="preserve">Visual disabilities </w:t>
            </w:r>
            <w:r>
              <w:rPr>
                <w:rFonts w:cs="Arial"/>
              </w:rPr>
              <w:t xml:space="preserve">- Prepare for </w:t>
            </w:r>
            <w:r>
              <w:t xml:space="preserve">young </w:t>
            </w:r>
            <w:proofErr w:type="gramStart"/>
            <w:r>
              <w:t xml:space="preserve">people </w:t>
            </w:r>
            <w:r>
              <w:rPr>
                <w:rFonts w:cs="Arial"/>
              </w:rPr>
              <w:t xml:space="preserve"> with</w:t>
            </w:r>
            <w:proofErr w:type="gramEnd"/>
            <w:r>
              <w:rPr>
                <w:rFonts w:cs="Arial"/>
              </w:rPr>
              <w:t xml:space="preserve"> visual impairment. </w:t>
            </w:r>
          </w:p>
          <w:p w14:paraId="49ECBBFC" w14:textId="77777777" w:rsidR="00685531" w:rsidRDefault="00000000">
            <w:pPr>
              <w:tabs>
                <w:tab w:val="left" w:pos="3686"/>
              </w:tabs>
              <w:spacing w:after="120" w:line="276" w:lineRule="auto"/>
              <w:ind w:left="38"/>
              <w:rPr>
                <w:rFonts w:cs="Arial"/>
              </w:rPr>
            </w:pPr>
            <w:r>
              <w:rPr>
                <w:rFonts w:cs="Arial"/>
                <w:b/>
              </w:rPr>
              <w:t xml:space="preserve">Auditory disabilities </w:t>
            </w:r>
            <w:r>
              <w:rPr>
                <w:rFonts w:cs="Arial"/>
              </w:rPr>
              <w:t xml:space="preserve">– Prepare for </w:t>
            </w:r>
            <w:r>
              <w:t xml:space="preserve">young people </w:t>
            </w:r>
            <w:r>
              <w:rPr>
                <w:rFonts w:cs="Arial"/>
              </w:rPr>
              <w:t xml:space="preserve">with hearing impairment. </w:t>
            </w:r>
          </w:p>
          <w:p w14:paraId="19F49FA5" w14:textId="77777777" w:rsidR="00685531" w:rsidRDefault="00000000">
            <w:pPr>
              <w:tabs>
                <w:tab w:val="left" w:pos="3686"/>
              </w:tabs>
              <w:spacing w:after="120" w:line="276" w:lineRule="auto"/>
              <w:ind w:left="38"/>
              <w:rPr>
                <w:rFonts w:cs="Arial"/>
              </w:rPr>
            </w:pPr>
            <w:r>
              <w:rPr>
                <w:rFonts w:cs="Arial"/>
                <w:b/>
              </w:rPr>
              <w:t xml:space="preserve">Comprehension </w:t>
            </w:r>
            <w:r>
              <w:rPr>
                <w:rFonts w:cs="Arial"/>
              </w:rPr>
              <w:t xml:space="preserve">– this includes hidden disabilities, such as autism and dyslexia </w:t>
            </w:r>
          </w:p>
          <w:p w14:paraId="589D4266" w14:textId="77777777" w:rsidR="00685531" w:rsidRDefault="00685531">
            <w:pPr>
              <w:spacing w:before="120" w:after="120" w:line="320" w:lineRule="auto"/>
              <w:rPr>
                <w:b/>
                <w:u w:val="single"/>
              </w:rPr>
            </w:pPr>
          </w:p>
        </w:tc>
        <w:tc>
          <w:tcPr>
            <w:tcW w:w="3260" w:type="dxa"/>
          </w:tcPr>
          <w:p w14:paraId="24092B82" w14:textId="77777777" w:rsidR="00685531" w:rsidRDefault="00000000">
            <w:pPr>
              <w:spacing w:before="120" w:after="120" w:line="320" w:lineRule="auto"/>
            </w:pPr>
            <w:r>
              <w:t>Establish the equipment required to support young people with visual or hearing impairment.</w:t>
            </w:r>
          </w:p>
          <w:p w14:paraId="0ED6D5A6" w14:textId="77777777" w:rsidR="00685531" w:rsidRDefault="00000000">
            <w:pPr>
              <w:spacing w:before="120" w:after="120" w:line="320" w:lineRule="auto"/>
            </w:pPr>
            <w:r>
              <w:t>Begin a programme of purchasing to ensure accessibility before a young person arrives.</w:t>
            </w:r>
          </w:p>
          <w:p w14:paraId="62CEF65A" w14:textId="77777777" w:rsidR="00685531" w:rsidRDefault="00000000">
            <w:pPr>
              <w:spacing w:before="120" w:after="120" w:line="320" w:lineRule="auto"/>
            </w:pPr>
            <w:r>
              <w:t>For example:</w:t>
            </w:r>
          </w:p>
          <w:p w14:paraId="38CDCB9D" w14:textId="77777777" w:rsidR="00685531" w:rsidRDefault="00000000">
            <w:pPr>
              <w:spacing w:before="120" w:after="120" w:line="320" w:lineRule="auto"/>
            </w:pPr>
            <w:r>
              <w:rPr>
                <w:rFonts w:cs="Arial"/>
                <w:b/>
              </w:rPr>
              <w:t xml:space="preserve">Visual disabilities </w:t>
            </w:r>
            <w:proofErr w:type="gramStart"/>
            <w:r>
              <w:rPr>
                <w:rFonts w:cs="Arial"/>
                <w:b/>
              </w:rPr>
              <w:t xml:space="preserve">-  </w:t>
            </w:r>
            <w:r>
              <w:t>Magnifiers</w:t>
            </w:r>
            <w:proofErr w:type="gramEnd"/>
            <w:r>
              <w:t xml:space="preserve"> &amp; Braille keyboards.</w:t>
            </w:r>
          </w:p>
          <w:p w14:paraId="4A09159C" w14:textId="77777777" w:rsidR="00685531" w:rsidRDefault="00685531">
            <w:pPr>
              <w:spacing w:before="120" w:after="120" w:line="320" w:lineRule="auto"/>
            </w:pPr>
          </w:p>
          <w:p w14:paraId="598ED7C3" w14:textId="77777777" w:rsidR="00685531" w:rsidRDefault="00000000">
            <w:pPr>
              <w:spacing w:before="120" w:after="120" w:line="320" w:lineRule="auto"/>
              <w:rPr>
                <w:rFonts w:cs="Arial"/>
              </w:rPr>
            </w:pPr>
            <w:r>
              <w:rPr>
                <w:rFonts w:cs="Arial"/>
                <w:b/>
              </w:rPr>
              <w:t xml:space="preserve">Auditory disabilities </w:t>
            </w:r>
            <w:r>
              <w:rPr>
                <w:rFonts w:cs="Arial"/>
              </w:rPr>
              <w:t xml:space="preserve">– </w:t>
            </w:r>
          </w:p>
          <w:p w14:paraId="57F848BA" w14:textId="77777777" w:rsidR="00685531" w:rsidRDefault="00000000">
            <w:pPr>
              <w:spacing w:before="120" w:after="120" w:line="320" w:lineRule="auto"/>
              <w:rPr>
                <w:rFonts w:cs="Arial"/>
              </w:rPr>
            </w:pPr>
            <w:r>
              <w:rPr>
                <w:rFonts w:cs="Arial"/>
              </w:rPr>
              <w:t xml:space="preserve">Radio mics &amp; hearing loop system if required. </w:t>
            </w:r>
          </w:p>
          <w:p w14:paraId="6B0AEF32" w14:textId="77777777" w:rsidR="00685531" w:rsidRDefault="00685531">
            <w:pPr>
              <w:spacing w:before="120" w:after="120" w:line="320" w:lineRule="auto"/>
            </w:pPr>
          </w:p>
        </w:tc>
        <w:tc>
          <w:tcPr>
            <w:tcW w:w="1309" w:type="dxa"/>
          </w:tcPr>
          <w:p w14:paraId="1D873306" w14:textId="77777777" w:rsidR="00685531" w:rsidRDefault="00685531">
            <w:pPr>
              <w:spacing w:before="120" w:after="120" w:line="320" w:lineRule="auto"/>
            </w:pPr>
          </w:p>
          <w:p w14:paraId="66BD2932" w14:textId="77777777" w:rsidR="00685531" w:rsidRDefault="00685531">
            <w:pPr>
              <w:spacing w:before="120" w:after="120" w:line="320" w:lineRule="auto"/>
            </w:pPr>
          </w:p>
          <w:p w14:paraId="01E24FF7" w14:textId="77777777" w:rsidR="00685531" w:rsidRDefault="00685531">
            <w:pPr>
              <w:spacing w:before="120" w:after="120" w:line="320" w:lineRule="auto"/>
            </w:pPr>
          </w:p>
          <w:p w14:paraId="62226050" w14:textId="77777777" w:rsidR="00685531" w:rsidRDefault="00685531">
            <w:pPr>
              <w:spacing w:before="120" w:after="120" w:line="320" w:lineRule="auto"/>
            </w:pPr>
          </w:p>
          <w:p w14:paraId="5BD5D5FF" w14:textId="77777777" w:rsidR="00685531" w:rsidRDefault="00685531">
            <w:pPr>
              <w:spacing w:before="120" w:after="120" w:line="320" w:lineRule="auto"/>
            </w:pPr>
          </w:p>
          <w:p w14:paraId="357F8EEC" w14:textId="77777777" w:rsidR="00685531" w:rsidRDefault="00685531">
            <w:pPr>
              <w:spacing w:before="120" w:after="120" w:line="320" w:lineRule="auto"/>
            </w:pPr>
          </w:p>
          <w:p w14:paraId="799AD42A" w14:textId="77777777" w:rsidR="00685531" w:rsidRDefault="00685531">
            <w:pPr>
              <w:spacing w:before="120" w:after="120" w:line="320" w:lineRule="auto"/>
            </w:pPr>
          </w:p>
          <w:p w14:paraId="43CA46B2" w14:textId="77777777" w:rsidR="00685531" w:rsidRDefault="00685531">
            <w:pPr>
              <w:spacing w:before="120" w:after="120" w:line="320" w:lineRule="auto"/>
            </w:pPr>
          </w:p>
          <w:p w14:paraId="4206E2AC" w14:textId="77777777" w:rsidR="00685531" w:rsidRDefault="00000000">
            <w:pPr>
              <w:spacing w:before="120" w:after="120" w:line="320" w:lineRule="auto"/>
            </w:pPr>
            <w:r>
              <w:t>Mike</w:t>
            </w:r>
          </w:p>
          <w:p w14:paraId="1D32A951" w14:textId="77777777" w:rsidR="00685531" w:rsidRDefault="00685531">
            <w:pPr>
              <w:spacing w:before="120" w:after="120" w:line="320" w:lineRule="auto"/>
            </w:pPr>
          </w:p>
          <w:p w14:paraId="3B96512F" w14:textId="77777777" w:rsidR="00685531" w:rsidRDefault="00685531">
            <w:pPr>
              <w:spacing w:before="120" w:after="120" w:line="320" w:lineRule="auto"/>
            </w:pPr>
          </w:p>
          <w:p w14:paraId="10B539DD" w14:textId="77777777" w:rsidR="00685531" w:rsidRDefault="00000000">
            <w:pPr>
              <w:spacing w:before="120" w:after="120" w:line="320" w:lineRule="auto"/>
            </w:pPr>
            <w:r>
              <w:t>Mike</w:t>
            </w:r>
          </w:p>
        </w:tc>
        <w:tc>
          <w:tcPr>
            <w:tcW w:w="1809" w:type="dxa"/>
          </w:tcPr>
          <w:p w14:paraId="13799932" w14:textId="77777777" w:rsidR="00685531" w:rsidRDefault="00685531">
            <w:pPr>
              <w:spacing w:before="120" w:after="120" w:line="320" w:lineRule="auto"/>
            </w:pPr>
          </w:p>
          <w:p w14:paraId="3AF6D8B3" w14:textId="77777777" w:rsidR="00685531" w:rsidRDefault="00685531">
            <w:pPr>
              <w:spacing w:before="120" w:after="120" w:line="320" w:lineRule="auto"/>
            </w:pPr>
          </w:p>
          <w:p w14:paraId="2AE41416" w14:textId="77777777" w:rsidR="00685531" w:rsidRDefault="00685531">
            <w:pPr>
              <w:spacing w:before="120" w:after="120" w:line="320" w:lineRule="auto"/>
            </w:pPr>
          </w:p>
          <w:p w14:paraId="0AE3474B" w14:textId="77777777" w:rsidR="00685531" w:rsidRDefault="00685531">
            <w:pPr>
              <w:spacing w:before="120" w:after="120" w:line="320" w:lineRule="auto"/>
            </w:pPr>
          </w:p>
          <w:p w14:paraId="4C32BDAB" w14:textId="77777777" w:rsidR="00685531" w:rsidRDefault="00685531">
            <w:pPr>
              <w:spacing w:before="120" w:after="120" w:line="320" w:lineRule="auto"/>
            </w:pPr>
          </w:p>
          <w:p w14:paraId="51A33684" w14:textId="77777777" w:rsidR="00685531" w:rsidRDefault="00685531">
            <w:pPr>
              <w:spacing w:before="120" w:after="120" w:line="320" w:lineRule="auto"/>
            </w:pPr>
          </w:p>
          <w:p w14:paraId="7D6F4748" w14:textId="77777777" w:rsidR="00685531" w:rsidRDefault="00685531">
            <w:pPr>
              <w:spacing w:before="120" w:after="120" w:line="320" w:lineRule="auto"/>
            </w:pPr>
          </w:p>
          <w:p w14:paraId="310E937D" w14:textId="77777777" w:rsidR="00685531" w:rsidRDefault="00685531">
            <w:pPr>
              <w:spacing w:before="120" w:after="120" w:line="320" w:lineRule="auto"/>
            </w:pPr>
          </w:p>
          <w:p w14:paraId="173CDF54" w14:textId="77777777" w:rsidR="00685531" w:rsidRDefault="00000000">
            <w:pPr>
              <w:spacing w:before="120" w:after="120" w:line="320" w:lineRule="auto"/>
            </w:pPr>
            <w:r>
              <w:t>Identified</w:t>
            </w:r>
          </w:p>
          <w:p w14:paraId="155066D8" w14:textId="77777777" w:rsidR="00685531" w:rsidRDefault="00685531">
            <w:pPr>
              <w:spacing w:before="120" w:after="120" w:line="320" w:lineRule="auto"/>
            </w:pPr>
          </w:p>
          <w:p w14:paraId="48863154" w14:textId="77777777" w:rsidR="00685531" w:rsidRDefault="00685531">
            <w:pPr>
              <w:spacing w:before="120" w:after="120" w:line="320" w:lineRule="auto"/>
            </w:pPr>
          </w:p>
          <w:p w14:paraId="5F1F3A95" w14:textId="77777777" w:rsidR="00685531" w:rsidRDefault="00000000">
            <w:pPr>
              <w:spacing w:before="120" w:after="120" w:line="320" w:lineRule="auto"/>
            </w:pPr>
            <w:r>
              <w:t>Identified</w:t>
            </w:r>
          </w:p>
        </w:tc>
        <w:tc>
          <w:tcPr>
            <w:tcW w:w="2694" w:type="dxa"/>
          </w:tcPr>
          <w:p w14:paraId="4C174284" w14:textId="77777777" w:rsidR="00685531" w:rsidRDefault="00685531">
            <w:pPr>
              <w:spacing w:before="120" w:after="120" w:line="320" w:lineRule="auto"/>
            </w:pPr>
          </w:p>
          <w:p w14:paraId="335F9A5F" w14:textId="77777777" w:rsidR="00685531" w:rsidRDefault="00685531">
            <w:pPr>
              <w:spacing w:before="120" w:after="120" w:line="320" w:lineRule="auto"/>
            </w:pPr>
          </w:p>
          <w:p w14:paraId="75B1EEDF" w14:textId="77777777" w:rsidR="00685531" w:rsidRDefault="00685531">
            <w:pPr>
              <w:spacing w:before="120" w:after="120" w:line="320" w:lineRule="auto"/>
            </w:pPr>
          </w:p>
          <w:p w14:paraId="4625E257" w14:textId="77777777" w:rsidR="00685531" w:rsidRDefault="00685531">
            <w:pPr>
              <w:spacing w:before="120" w:after="120" w:line="320" w:lineRule="auto"/>
            </w:pPr>
          </w:p>
          <w:p w14:paraId="3668EAB7" w14:textId="77777777" w:rsidR="00685531" w:rsidRDefault="00685531">
            <w:pPr>
              <w:spacing w:before="120" w:after="120" w:line="320" w:lineRule="auto"/>
            </w:pPr>
          </w:p>
          <w:p w14:paraId="7201306A" w14:textId="77777777" w:rsidR="00685531" w:rsidRDefault="00685531">
            <w:pPr>
              <w:spacing w:before="120" w:after="120" w:line="320" w:lineRule="auto"/>
            </w:pPr>
          </w:p>
          <w:p w14:paraId="32AB4CB8" w14:textId="77777777" w:rsidR="00685531" w:rsidRDefault="00685531">
            <w:pPr>
              <w:spacing w:before="120" w:after="120" w:line="320" w:lineRule="auto"/>
            </w:pPr>
          </w:p>
          <w:p w14:paraId="70AAEC35" w14:textId="77777777" w:rsidR="00685531" w:rsidRDefault="00685531">
            <w:pPr>
              <w:spacing w:before="120" w:after="120" w:line="320" w:lineRule="auto"/>
            </w:pPr>
          </w:p>
          <w:p w14:paraId="6834A463" w14:textId="77777777" w:rsidR="00685531" w:rsidRDefault="00000000">
            <w:pPr>
              <w:spacing w:before="120" w:after="120" w:line="320" w:lineRule="auto"/>
            </w:pPr>
            <w:r>
              <w:t>Available if required</w:t>
            </w:r>
          </w:p>
          <w:p w14:paraId="469362D3" w14:textId="77777777" w:rsidR="00685531" w:rsidRDefault="00685531">
            <w:pPr>
              <w:spacing w:before="120" w:after="120" w:line="320" w:lineRule="auto"/>
            </w:pPr>
          </w:p>
          <w:p w14:paraId="1F4311F8" w14:textId="77777777" w:rsidR="00685531" w:rsidRDefault="00685531">
            <w:pPr>
              <w:spacing w:before="120" w:after="120" w:line="320" w:lineRule="auto"/>
            </w:pPr>
          </w:p>
          <w:p w14:paraId="6B151E59" w14:textId="77777777" w:rsidR="00685531" w:rsidRDefault="00000000">
            <w:pPr>
              <w:spacing w:before="120" w:after="120" w:line="320" w:lineRule="auto"/>
            </w:pPr>
            <w:r>
              <w:t>Purchase if required</w:t>
            </w:r>
          </w:p>
        </w:tc>
        <w:tc>
          <w:tcPr>
            <w:tcW w:w="1293" w:type="dxa"/>
          </w:tcPr>
          <w:p w14:paraId="243A3292" w14:textId="77777777" w:rsidR="00685531" w:rsidRDefault="00685531">
            <w:pPr>
              <w:spacing w:before="120" w:after="120" w:line="320" w:lineRule="auto"/>
            </w:pPr>
          </w:p>
          <w:p w14:paraId="67B2D6A4" w14:textId="77777777" w:rsidR="00685531" w:rsidRDefault="00685531">
            <w:pPr>
              <w:spacing w:before="120" w:after="120" w:line="320" w:lineRule="auto"/>
            </w:pPr>
          </w:p>
          <w:p w14:paraId="52E135FB" w14:textId="77777777" w:rsidR="00685531" w:rsidRDefault="00685531">
            <w:pPr>
              <w:spacing w:before="120" w:after="120" w:line="320" w:lineRule="auto"/>
            </w:pPr>
          </w:p>
          <w:p w14:paraId="24E0C74F" w14:textId="77777777" w:rsidR="00685531" w:rsidRDefault="00685531">
            <w:pPr>
              <w:spacing w:before="120" w:after="120" w:line="320" w:lineRule="auto"/>
            </w:pPr>
          </w:p>
          <w:p w14:paraId="5E4AF578" w14:textId="77777777" w:rsidR="00685531" w:rsidRDefault="00685531">
            <w:pPr>
              <w:spacing w:before="120" w:after="120" w:line="320" w:lineRule="auto"/>
            </w:pPr>
          </w:p>
          <w:p w14:paraId="7CB7D947" w14:textId="77777777" w:rsidR="00685531" w:rsidRDefault="00685531">
            <w:pPr>
              <w:spacing w:before="120" w:after="120" w:line="320" w:lineRule="auto"/>
            </w:pPr>
          </w:p>
          <w:p w14:paraId="34176D15" w14:textId="77777777" w:rsidR="00685531" w:rsidRDefault="00685531">
            <w:pPr>
              <w:spacing w:before="120" w:after="120" w:line="320" w:lineRule="auto"/>
            </w:pPr>
          </w:p>
          <w:p w14:paraId="01C094E0" w14:textId="77777777" w:rsidR="00685531" w:rsidRDefault="00685531">
            <w:pPr>
              <w:spacing w:before="120" w:after="120" w:line="320" w:lineRule="auto"/>
            </w:pPr>
          </w:p>
          <w:p w14:paraId="541C0B79" w14:textId="77777777" w:rsidR="00685531" w:rsidRDefault="00000000">
            <w:pPr>
              <w:spacing w:before="120" w:after="120" w:line="320" w:lineRule="auto"/>
            </w:pPr>
            <w:r>
              <w:t>Annual</w:t>
            </w:r>
          </w:p>
          <w:p w14:paraId="52F10058" w14:textId="77777777" w:rsidR="00685531" w:rsidRDefault="00685531">
            <w:pPr>
              <w:spacing w:before="120" w:after="120" w:line="320" w:lineRule="auto"/>
            </w:pPr>
          </w:p>
          <w:p w14:paraId="02A70338" w14:textId="77777777" w:rsidR="00685531" w:rsidRDefault="00685531">
            <w:pPr>
              <w:spacing w:before="120" w:after="120" w:line="320" w:lineRule="auto"/>
            </w:pPr>
          </w:p>
          <w:p w14:paraId="5C332740" w14:textId="77777777" w:rsidR="00685531" w:rsidRDefault="00000000">
            <w:pPr>
              <w:spacing w:before="120" w:after="120" w:line="320" w:lineRule="auto"/>
            </w:pPr>
            <w:r>
              <w:t>Annual</w:t>
            </w:r>
          </w:p>
        </w:tc>
      </w:tr>
      <w:tr w:rsidR="00D62FD8" w14:paraId="221CD625" w14:textId="77777777">
        <w:trPr>
          <w:trHeight w:val="1246"/>
        </w:trPr>
        <w:tc>
          <w:tcPr>
            <w:tcW w:w="1276" w:type="dxa"/>
            <w:shd w:val="clear" w:color="auto" w:fill="BABABC"/>
            <w:vAlign w:val="center"/>
          </w:tcPr>
          <w:p w14:paraId="0A7BA9CE" w14:textId="77777777" w:rsidR="00D62FD8" w:rsidRDefault="00D62FD8" w:rsidP="00D62FD8">
            <w:pPr>
              <w:spacing w:before="120" w:after="120" w:line="320" w:lineRule="auto"/>
              <w:jc w:val="center"/>
              <w:rPr>
                <w:b/>
              </w:rPr>
            </w:pPr>
            <w:r>
              <w:rPr>
                <w:b/>
              </w:rPr>
              <w:t>Long term</w:t>
            </w:r>
          </w:p>
        </w:tc>
        <w:tc>
          <w:tcPr>
            <w:tcW w:w="3227" w:type="dxa"/>
            <w:vAlign w:val="center"/>
          </w:tcPr>
          <w:p w14:paraId="452E0985" w14:textId="77777777" w:rsidR="00D62FD8" w:rsidRDefault="00D62FD8" w:rsidP="00D62FD8">
            <w:pPr>
              <w:tabs>
                <w:tab w:val="left" w:pos="3686"/>
              </w:tabs>
              <w:spacing w:after="120" w:line="276" w:lineRule="auto"/>
              <w:ind w:left="38"/>
              <w:rPr>
                <w:rFonts w:cs="Arial"/>
              </w:rPr>
            </w:pPr>
            <w:r>
              <w:rPr>
                <w:rFonts w:cs="Arial"/>
                <w:b/>
              </w:rPr>
              <w:t xml:space="preserve">Dexterity disabilities </w:t>
            </w:r>
            <w:r>
              <w:rPr>
                <w:rFonts w:cs="Arial"/>
              </w:rPr>
              <w:t>– this includes those whose everyday manual handling of objects and fixtures may be impaired</w:t>
            </w:r>
          </w:p>
          <w:p w14:paraId="12300A50" w14:textId="77777777" w:rsidR="00D62FD8" w:rsidRDefault="00D62FD8" w:rsidP="00D62FD8">
            <w:pPr>
              <w:tabs>
                <w:tab w:val="left" w:pos="3686"/>
              </w:tabs>
              <w:spacing w:after="120" w:line="276" w:lineRule="auto"/>
              <w:ind w:left="38"/>
              <w:rPr>
                <w:rFonts w:cs="Arial"/>
              </w:rPr>
            </w:pPr>
          </w:p>
          <w:p w14:paraId="58084E1E" w14:textId="77777777" w:rsidR="00D62FD8" w:rsidRDefault="00D62FD8" w:rsidP="00D62FD8">
            <w:pPr>
              <w:tabs>
                <w:tab w:val="left" w:pos="3686"/>
              </w:tabs>
              <w:spacing w:after="120" w:line="276" w:lineRule="auto"/>
              <w:ind w:left="38"/>
              <w:rPr>
                <w:rFonts w:cs="Arial"/>
              </w:rPr>
            </w:pPr>
          </w:p>
          <w:p w14:paraId="51A9B16F" w14:textId="77777777" w:rsidR="00D62FD8" w:rsidRDefault="00D62FD8" w:rsidP="00D62FD8">
            <w:pPr>
              <w:tabs>
                <w:tab w:val="left" w:pos="3686"/>
              </w:tabs>
              <w:spacing w:after="120" w:line="276" w:lineRule="auto"/>
              <w:ind w:left="38"/>
              <w:rPr>
                <w:rFonts w:cs="Arial"/>
              </w:rPr>
            </w:pPr>
            <w:r>
              <w:rPr>
                <w:rFonts w:cs="Arial"/>
                <w:b/>
              </w:rPr>
              <w:t xml:space="preserve">Visual disabilities </w:t>
            </w:r>
            <w:r>
              <w:rPr>
                <w:rFonts w:cs="Arial"/>
              </w:rPr>
              <w:t xml:space="preserve">– this includes those with visual impairments and sensitivities </w:t>
            </w:r>
          </w:p>
          <w:p w14:paraId="7608D5AC" w14:textId="77777777" w:rsidR="00D62FD8" w:rsidRDefault="00D62FD8" w:rsidP="00D62FD8">
            <w:pPr>
              <w:tabs>
                <w:tab w:val="left" w:pos="3686"/>
              </w:tabs>
              <w:spacing w:after="120" w:line="276" w:lineRule="auto"/>
              <w:ind w:left="38"/>
              <w:rPr>
                <w:rFonts w:cs="Arial"/>
              </w:rPr>
            </w:pPr>
          </w:p>
          <w:p w14:paraId="4BFA2C55" w14:textId="77777777" w:rsidR="00D62FD8" w:rsidRDefault="00D62FD8" w:rsidP="00D62FD8">
            <w:pPr>
              <w:tabs>
                <w:tab w:val="left" w:pos="3686"/>
              </w:tabs>
              <w:spacing w:after="120" w:line="276" w:lineRule="auto"/>
              <w:ind w:left="38"/>
              <w:rPr>
                <w:rFonts w:cs="Arial"/>
              </w:rPr>
            </w:pPr>
          </w:p>
          <w:p w14:paraId="578394AA" w14:textId="77777777" w:rsidR="00D62FD8" w:rsidRDefault="00D62FD8" w:rsidP="00D62FD8">
            <w:pPr>
              <w:tabs>
                <w:tab w:val="left" w:pos="3686"/>
              </w:tabs>
              <w:spacing w:after="120" w:line="276" w:lineRule="auto"/>
              <w:ind w:left="38"/>
              <w:rPr>
                <w:rFonts w:cs="Arial"/>
              </w:rPr>
            </w:pPr>
            <w:r>
              <w:rPr>
                <w:rFonts w:cs="Arial"/>
                <w:b/>
              </w:rPr>
              <w:t xml:space="preserve">Auditory disabilities </w:t>
            </w:r>
            <w:r>
              <w:rPr>
                <w:rFonts w:cs="Arial"/>
              </w:rPr>
              <w:t xml:space="preserve">– this includes those with hearing impairments and sensitivities </w:t>
            </w:r>
          </w:p>
          <w:p w14:paraId="6DEB2B27" w14:textId="77777777" w:rsidR="00D62FD8" w:rsidRDefault="00D62FD8" w:rsidP="00D62FD8">
            <w:pPr>
              <w:tabs>
                <w:tab w:val="left" w:pos="3686"/>
              </w:tabs>
              <w:spacing w:after="120" w:line="276" w:lineRule="auto"/>
              <w:ind w:left="38"/>
              <w:rPr>
                <w:rFonts w:cs="Arial"/>
              </w:rPr>
            </w:pPr>
          </w:p>
          <w:p w14:paraId="71E3587F" w14:textId="77777777" w:rsidR="00D62FD8" w:rsidRDefault="00D62FD8" w:rsidP="00D62FD8">
            <w:pPr>
              <w:tabs>
                <w:tab w:val="left" w:pos="3686"/>
              </w:tabs>
              <w:spacing w:after="120" w:line="276" w:lineRule="auto"/>
              <w:ind w:left="38"/>
              <w:rPr>
                <w:rFonts w:cs="Arial"/>
              </w:rPr>
            </w:pPr>
          </w:p>
          <w:p w14:paraId="39C6FE8B" w14:textId="77777777" w:rsidR="00D62FD8" w:rsidRDefault="00D62FD8" w:rsidP="00D62FD8">
            <w:pPr>
              <w:tabs>
                <w:tab w:val="left" w:pos="3686"/>
              </w:tabs>
              <w:spacing w:after="120" w:line="276" w:lineRule="auto"/>
              <w:ind w:left="38"/>
              <w:rPr>
                <w:rFonts w:cs="Arial"/>
              </w:rPr>
            </w:pPr>
            <w:r>
              <w:rPr>
                <w:rFonts w:cs="Arial"/>
                <w:b/>
              </w:rPr>
              <w:t xml:space="preserve">Comprehension </w:t>
            </w:r>
            <w:r>
              <w:rPr>
                <w:rFonts w:cs="Arial"/>
              </w:rPr>
              <w:t xml:space="preserve">– this includes hidden disabilities, such as autism and dyslexia </w:t>
            </w:r>
          </w:p>
          <w:p w14:paraId="221FDE75" w14:textId="77777777" w:rsidR="00D62FD8" w:rsidRDefault="00D62FD8" w:rsidP="00D62FD8">
            <w:pPr>
              <w:spacing w:before="120" w:after="120" w:line="320" w:lineRule="auto"/>
              <w:rPr>
                <w:b/>
                <w:u w:val="single"/>
              </w:rPr>
            </w:pPr>
          </w:p>
        </w:tc>
        <w:tc>
          <w:tcPr>
            <w:tcW w:w="3260" w:type="dxa"/>
          </w:tcPr>
          <w:p w14:paraId="3BA5FEAE" w14:textId="77777777" w:rsidR="00D62FD8" w:rsidRDefault="00D62FD8" w:rsidP="00D62FD8">
            <w:pPr>
              <w:spacing w:before="120" w:after="120" w:line="320" w:lineRule="auto"/>
            </w:pPr>
            <w:r>
              <w:t xml:space="preserve">Identify specific resources to support If referral identifies a need, working with LA, Family and previous setting. </w:t>
            </w:r>
          </w:p>
          <w:p w14:paraId="6A281A52" w14:textId="77777777" w:rsidR="00D62FD8" w:rsidRDefault="00D62FD8" w:rsidP="00D62FD8">
            <w:pPr>
              <w:spacing w:before="120" w:after="120" w:line="320" w:lineRule="auto"/>
            </w:pPr>
          </w:p>
          <w:p w14:paraId="1F86B613" w14:textId="77777777" w:rsidR="00D62FD8" w:rsidRDefault="00D62FD8" w:rsidP="00D62FD8">
            <w:pPr>
              <w:spacing w:before="120" w:after="120" w:line="320" w:lineRule="auto"/>
            </w:pPr>
          </w:p>
          <w:p w14:paraId="0E03BB2A" w14:textId="77777777" w:rsidR="00D62FD8" w:rsidRDefault="00D62FD8" w:rsidP="00D62FD8">
            <w:pPr>
              <w:spacing w:before="120" w:after="120" w:line="320" w:lineRule="auto"/>
            </w:pPr>
            <w:r>
              <w:t xml:space="preserve">Identify specific resources to support If referral identifies a need, working with LA, Family and previous setting. </w:t>
            </w:r>
          </w:p>
          <w:p w14:paraId="402FFFF1" w14:textId="77777777" w:rsidR="00D62FD8" w:rsidRDefault="00D62FD8" w:rsidP="00D62FD8">
            <w:pPr>
              <w:spacing w:before="120" w:after="120" w:line="320" w:lineRule="auto"/>
            </w:pPr>
            <w:r>
              <w:t xml:space="preserve">Identify specific resources to support If referral identifies a need, working with LA, Family and previous setting. </w:t>
            </w:r>
          </w:p>
          <w:p w14:paraId="0C7A978C" w14:textId="77777777" w:rsidR="00D62FD8" w:rsidRDefault="00D62FD8" w:rsidP="00D62FD8">
            <w:pPr>
              <w:spacing w:before="120" w:after="120" w:line="320" w:lineRule="auto"/>
            </w:pPr>
          </w:p>
          <w:p w14:paraId="561484EA" w14:textId="77777777" w:rsidR="00D62FD8" w:rsidRDefault="00D62FD8" w:rsidP="00D62FD8">
            <w:pPr>
              <w:spacing w:before="120" w:after="120" w:line="320" w:lineRule="auto"/>
            </w:pPr>
            <w:r>
              <w:t>Identify specific resources to support If referral identifies a need, working with LA, Family and previous setting.</w:t>
            </w:r>
          </w:p>
        </w:tc>
        <w:tc>
          <w:tcPr>
            <w:tcW w:w="1309" w:type="dxa"/>
          </w:tcPr>
          <w:p w14:paraId="226257F5" w14:textId="77777777" w:rsidR="00D62FD8" w:rsidRDefault="00D62FD8" w:rsidP="00D62FD8">
            <w:pPr>
              <w:spacing w:before="120" w:after="120" w:line="320" w:lineRule="auto"/>
            </w:pPr>
          </w:p>
          <w:p w14:paraId="31D50F26" w14:textId="77777777" w:rsidR="00D62FD8" w:rsidRDefault="00D62FD8" w:rsidP="00D62FD8">
            <w:pPr>
              <w:spacing w:before="120" w:after="120" w:line="320" w:lineRule="auto"/>
            </w:pPr>
          </w:p>
          <w:p w14:paraId="55B2E0AC" w14:textId="77777777" w:rsidR="00D62FD8" w:rsidRDefault="00D62FD8" w:rsidP="00D62FD8">
            <w:pPr>
              <w:spacing w:before="120" w:after="120" w:line="320" w:lineRule="auto"/>
            </w:pPr>
          </w:p>
          <w:p w14:paraId="4A620558" w14:textId="77777777" w:rsidR="00D62FD8" w:rsidRDefault="00D62FD8" w:rsidP="00D62FD8">
            <w:pPr>
              <w:spacing w:before="120" w:after="120" w:line="320" w:lineRule="auto"/>
            </w:pPr>
          </w:p>
          <w:p w14:paraId="2D73D929" w14:textId="77777777" w:rsidR="00D62FD8" w:rsidRDefault="00D62FD8" w:rsidP="00D62FD8">
            <w:pPr>
              <w:spacing w:before="120" w:after="120" w:line="320" w:lineRule="auto"/>
            </w:pPr>
          </w:p>
          <w:p w14:paraId="505ECBB7" w14:textId="77777777" w:rsidR="00D62FD8" w:rsidRDefault="00D62FD8" w:rsidP="00D62FD8">
            <w:pPr>
              <w:spacing w:before="120" w:after="120" w:line="320" w:lineRule="auto"/>
            </w:pPr>
          </w:p>
          <w:p w14:paraId="5FBA12CE" w14:textId="77777777" w:rsidR="00D62FD8" w:rsidRDefault="00D62FD8" w:rsidP="00D62FD8">
            <w:pPr>
              <w:spacing w:before="120" w:after="120" w:line="320" w:lineRule="auto"/>
            </w:pPr>
          </w:p>
          <w:p w14:paraId="00705530" w14:textId="77777777" w:rsidR="00D62FD8" w:rsidRDefault="00D62FD8" w:rsidP="00D62FD8">
            <w:pPr>
              <w:spacing w:before="120" w:after="120" w:line="320" w:lineRule="auto"/>
            </w:pPr>
          </w:p>
          <w:p w14:paraId="7080B893" w14:textId="77777777" w:rsidR="00D62FD8" w:rsidRDefault="00D62FD8" w:rsidP="00D62FD8">
            <w:pPr>
              <w:spacing w:before="120" w:after="120" w:line="320" w:lineRule="auto"/>
            </w:pPr>
            <w:r>
              <w:t>Mike</w:t>
            </w:r>
          </w:p>
          <w:p w14:paraId="1535CAB4" w14:textId="77777777" w:rsidR="00D62FD8" w:rsidRDefault="00D62FD8" w:rsidP="00D62FD8">
            <w:pPr>
              <w:spacing w:before="120" w:after="120" w:line="320" w:lineRule="auto"/>
            </w:pPr>
          </w:p>
          <w:p w14:paraId="4BAE1E9A" w14:textId="77777777" w:rsidR="00D62FD8" w:rsidRDefault="00D62FD8" w:rsidP="00D62FD8">
            <w:pPr>
              <w:spacing w:before="120" w:after="120" w:line="320" w:lineRule="auto"/>
            </w:pPr>
          </w:p>
          <w:p w14:paraId="6C3BE18B" w14:textId="71D8D129" w:rsidR="00D62FD8" w:rsidRDefault="00D62FD8" w:rsidP="00D62FD8">
            <w:pPr>
              <w:spacing w:before="120" w:after="120" w:line="320" w:lineRule="auto"/>
            </w:pPr>
            <w:r>
              <w:t>Mike</w:t>
            </w:r>
          </w:p>
        </w:tc>
        <w:tc>
          <w:tcPr>
            <w:tcW w:w="1809" w:type="dxa"/>
          </w:tcPr>
          <w:p w14:paraId="29C4C098" w14:textId="77777777" w:rsidR="00D62FD8" w:rsidRDefault="00D62FD8" w:rsidP="00D62FD8">
            <w:pPr>
              <w:spacing w:before="120" w:after="120" w:line="320" w:lineRule="auto"/>
            </w:pPr>
          </w:p>
          <w:p w14:paraId="7C1D4F4C" w14:textId="77777777" w:rsidR="00D62FD8" w:rsidRDefault="00D62FD8" w:rsidP="00D62FD8">
            <w:pPr>
              <w:spacing w:before="120" w:after="120" w:line="320" w:lineRule="auto"/>
            </w:pPr>
          </w:p>
          <w:p w14:paraId="0B780CC6" w14:textId="77777777" w:rsidR="00D62FD8" w:rsidRDefault="00D62FD8" w:rsidP="00D62FD8">
            <w:pPr>
              <w:spacing w:before="120" w:after="120" w:line="320" w:lineRule="auto"/>
            </w:pPr>
          </w:p>
          <w:p w14:paraId="178ECCA4" w14:textId="77777777" w:rsidR="00D62FD8" w:rsidRDefault="00D62FD8" w:rsidP="00D62FD8">
            <w:pPr>
              <w:spacing w:before="120" w:after="120" w:line="320" w:lineRule="auto"/>
            </w:pPr>
          </w:p>
          <w:p w14:paraId="5C4D78B5" w14:textId="77777777" w:rsidR="00D62FD8" w:rsidRDefault="00D62FD8" w:rsidP="00D62FD8">
            <w:pPr>
              <w:spacing w:before="120" w:after="120" w:line="320" w:lineRule="auto"/>
            </w:pPr>
          </w:p>
          <w:p w14:paraId="231C9C62" w14:textId="77777777" w:rsidR="00D62FD8" w:rsidRDefault="00D62FD8" w:rsidP="00D62FD8">
            <w:pPr>
              <w:spacing w:before="120" w:after="120" w:line="320" w:lineRule="auto"/>
            </w:pPr>
          </w:p>
          <w:p w14:paraId="1BA83345" w14:textId="77777777" w:rsidR="00D62FD8" w:rsidRDefault="00D62FD8" w:rsidP="00D62FD8">
            <w:pPr>
              <w:spacing w:before="120" w:after="120" w:line="320" w:lineRule="auto"/>
            </w:pPr>
          </w:p>
          <w:p w14:paraId="1EC3A57A" w14:textId="77777777" w:rsidR="00D62FD8" w:rsidRDefault="00D62FD8" w:rsidP="00D62FD8">
            <w:pPr>
              <w:spacing w:before="120" w:after="120" w:line="320" w:lineRule="auto"/>
            </w:pPr>
          </w:p>
          <w:p w14:paraId="52AFF0C4" w14:textId="77777777" w:rsidR="00D62FD8" w:rsidRDefault="00D62FD8" w:rsidP="00D62FD8">
            <w:pPr>
              <w:spacing w:before="120" w:after="120" w:line="320" w:lineRule="auto"/>
            </w:pPr>
            <w:r>
              <w:t>Identified</w:t>
            </w:r>
          </w:p>
          <w:p w14:paraId="42B478ED" w14:textId="77777777" w:rsidR="00D62FD8" w:rsidRDefault="00D62FD8" w:rsidP="00D62FD8">
            <w:pPr>
              <w:spacing w:before="120" w:after="120" w:line="320" w:lineRule="auto"/>
            </w:pPr>
          </w:p>
          <w:p w14:paraId="20900141" w14:textId="77777777" w:rsidR="00D62FD8" w:rsidRDefault="00D62FD8" w:rsidP="00D62FD8">
            <w:pPr>
              <w:spacing w:before="120" w:after="120" w:line="320" w:lineRule="auto"/>
            </w:pPr>
          </w:p>
          <w:p w14:paraId="504877D9" w14:textId="4F8CD655" w:rsidR="00D62FD8" w:rsidRDefault="00D62FD8" w:rsidP="00D62FD8">
            <w:pPr>
              <w:spacing w:before="120" w:after="120" w:line="320" w:lineRule="auto"/>
            </w:pPr>
            <w:r>
              <w:t>Identified</w:t>
            </w:r>
          </w:p>
        </w:tc>
        <w:tc>
          <w:tcPr>
            <w:tcW w:w="2694" w:type="dxa"/>
          </w:tcPr>
          <w:p w14:paraId="69074BCD" w14:textId="77777777" w:rsidR="00D62FD8" w:rsidRDefault="00D62FD8" w:rsidP="00D62FD8">
            <w:pPr>
              <w:spacing w:before="120" w:after="120" w:line="320" w:lineRule="auto"/>
            </w:pPr>
          </w:p>
          <w:p w14:paraId="57F3D7E7" w14:textId="77777777" w:rsidR="00D62FD8" w:rsidRDefault="00D62FD8" w:rsidP="00D62FD8">
            <w:pPr>
              <w:spacing w:before="120" w:after="120" w:line="320" w:lineRule="auto"/>
            </w:pPr>
          </w:p>
          <w:p w14:paraId="40AEB05B" w14:textId="77777777" w:rsidR="00D62FD8" w:rsidRDefault="00D62FD8" w:rsidP="00D62FD8">
            <w:pPr>
              <w:spacing w:before="120" w:after="120" w:line="320" w:lineRule="auto"/>
            </w:pPr>
          </w:p>
          <w:p w14:paraId="08B05B12" w14:textId="77777777" w:rsidR="00D62FD8" w:rsidRDefault="00D62FD8" w:rsidP="00D62FD8">
            <w:pPr>
              <w:spacing w:before="120" w:after="120" w:line="320" w:lineRule="auto"/>
            </w:pPr>
          </w:p>
          <w:p w14:paraId="70A26401" w14:textId="77777777" w:rsidR="00D62FD8" w:rsidRDefault="00D62FD8" w:rsidP="00D62FD8">
            <w:pPr>
              <w:spacing w:before="120" w:after="120" w:line="320" w:lineRule="auto"/>
            </w:pPr>
          </w:p>
          <w:p w14:paraId="20E3697C" w14:textId="77777777" w:rsidR="00D62FD8" w:rsidRDefault="00D62FD8" w:rsidP="00D62FD8">
            <w:pPr>
              <w:spacing w:before="120" w:after="120" w:line="320" w:lineRule="auto"/>
            </w:pPr>
          </w:p>
          <w:p w14:paraId="4F527BE9" w14:textId="77777777" w:rsidR="00D62FD8" w:rsidRDefault="00D62FD8" w:rsidP="00D62FD8">
            <w:pPr>
              <w:spacing w:before="120" w:after="120" w:line="320" w:lineRule="auto"/>
            </w:pPr>
          </w:p>
          <w:p w14:paraId="2A686686" w14:textId="77777777" w:rsidR="00D62FD8" w:rsidRDefault="00D62FD8" w:rsidP="00D62FD8">
            <w:pPr>
              <w:spacing w:before="120" w:after="120" w:line="320" w:lineRule="auto"/>
            </w:pPr>
          </w:p>
          <w:p w14:paraId="0231E419" w14:textId="77777777" w:rsidR="00D62FD8" w:rsidRDefault="00D62FD8" w:rsidP="00D62FD8">
            <w:pPr>
              <w:spacing w:before="120" w:after="120" w:line="320" w:lineRule="auto"/>
            </w:pPr>
            <w:r>
              <w:t>Available if required</w:t>
            </w:r>
          </w:p>
          <w:p w14:paraId="4F083626" w14:textId="77777777" w:rsidR="00D62FD8" w:rsidRDefault="00D62FD8" w:rsidP="00D62FD8">
            <w:pPr>
              <w:spacing w:before="120" w:after="120" w:line="320" w:lineRule="auto"/>
            </w:pPr>
          </w:p>
          <w:p w14:paraId="091229F3" w14:textId="77777777" w:rsidR="00D62FD8" w:rsidRDefault="00D62FD8" w:rsidP="00D62FD8">
            <w:pPr>
              <w:spacing w:before="120" w:after="120" w:line="320" w:lineRule="auto"/>
            </w:pPr>
          </w:p>
          <w:p w14:paraId="072A9E52" w14:textId="18E0071A" w:rsidR="00D62FD8" w:rsidRDefault="00D62FD8" w:rsidP="00D62FD8">
            <w:pPr>
              <w:spacing w:before="120" w:after="120" w:line="320" w:lineRule="auto"/>
            </w:pPr>
            <w:r>
              <w:t>Purchase if required</w:t>
            </w:r>
          </w:p>
        </w:tc>
        <w:tc>
          <w:tcPr>
            <w:tcW w:w="1293" w:type="dxa"/>
          </w:tcPr>
          <w:p w14:paraId="0EB23112" w14:textId="77777777" w:rsidR="00D62FD8" w:rsidRDefault="00D62FD8" w:rsidP="00D62FD8">
            <w:pPr>
              <w:spacing w:before="120" w:after="120" w:line="320" w:lineRule="auto"/>
            </w:pPr>
          </w:p>
          <w:p w14:paraId="65113D21" w14:textId="77777777" w:rsidR="00D62FD8" w:rsidRDefault="00D62FD8" w:rsidP="00D62FD8">
            <w:pPr>
              <w:spacing w:before="120" w:after="120" w:line="320" w:lineRule="auto"/>
            </w:pPr>
          </w:p>
          <w:p w14:paraId="616300AA" w14:textId="77777777" w:rsidR="00D62FD8" w:rsidRDefault="00D62FD8" w:rsidP="00D62FD8">
            <w:pPr>
              <w:spacing w:before="120" w:after="120" w:line="320" w:lineRule="auto"/>
            </w:pPr>
          </w:p>
          <w:p w14:paraId="2E1D6641" w14:textId="77777777" w:rsidR="00D62FD8" w:rsidRDefault="00D62FD8" w:rsidP="00D62FD8">
            <w:pPr>
              <w:spacing w:before="120" w:after="120" w:line="320" w:lineRule="auto"/>
            </w:pPr>
          </w:p>
          <w:p w14:paraId="38E8A60D" w14:textId="77777777" w:rsidR="00D62FD8" w:rsidRDefault="00D62FD8" w:rsidP="00D62FD8">
            <w:pPr>
              <w:spacing w:before="120" w:after="120" w:line="320" w:lineRule="auto"/>
            </w:pPr>
          </w:p>
          <w:p w14:paraId="503723C7" w14:textId="77777777" w:rsidR="00D62FD8" w:rsidRDefault="00D62FD8" w:rsidP="00D62FD8">
            <w:pPr>
              <w:spacing w:before="120" w:after="120" w:line="320" w:lineRule="auto"/>
            </w:pPr>
          </w:p>
          <w:p w14:paraId="6E646813" w14:textId="77777777" w:rsidR="00D62FD8" w:rsidRDefault="00D62FD8" w:rsidP="00D62FD8">
            <w:pPr>
              <w:spacing w:before="120" w:after="120" w:line="320" w:lineRule="auto"/>
            </w:pPr>
          </w:p>
          <w:p w14:paraId="1CF9987E" w14:textId="77777777" w:rsidR="00D62FD8" w:rsidRDefault="00D62FD8" w:rsidP="00D62FD8">
            <w:pPr>
              <w:spacing w:before="120" w:after="120" w:line="320" w:lineRule="auto"/>
            </w:pPr>
          </w:p>
          <w:p w14:paraId="2E5BC95B" w14:textId="77777777" w:rsidR="00D62FD8" w:rsidRDefault="00D62FD8" w:rsidP="00D62FD8">
            <w:pPr>
              <w:spacing w:before="120" w:after="120" w:line="320" w:lineRule="auto"/>
            </w:pPr>
            <w:r>
              <w:t>Annual</w:t>
            </w:r>
          </w:p>
          <w:p w14:paraId="124868A6" w14:textId="77777777" w:rsidR="00D62FD8" w:rsidRDefault="00D62FD8" w:rsidP="00D62FD8">
            <w:pPr>
              <w:spacing w:before="120" w:after="120" w:line="320" w:lineRule="auto"/>
            </w:pPr>
          </w:p>
          <w:p w14:paraId="7EE371CE" w14:textId="77777777" w:rsidR="00D62FD8" w:rsidRDefault="00D62FD8" w:rsidP="00D62FD8">
            <w:pPr>
              <w:spacing w:before="120" w:after="120" w:line="320" w:lineRule="auto"/>
            </w:pPr>
          </w:p>
          <w:p w14:paraId="09086524" w14:textId="7691F34E" w:rsidR="00D62FD8" w:rsidRDefault="00D62FD8" w:rsidP="00D62FD8">
            <w:pPr>
              <w:spacing w:before="120" w:after="120" w:line="320" w:lineRule="auto"/>
            </w:pPr>
            <w:r>
              <w:t>Annual</w:t>
            </w:r>
          </w:p>
        </w:tc>
      </w:tr>
    </w:tbl>
    <w:p w14:paraId="47500888" w14:textId="77777777" w:rsidR="00685531" w:rsidRDefault="00685531">
      <w:pPr>
        <w:rPr>
          <w:u w:val="single"/>
        </w:rPr>
      </w:pPr>
    </w:p>
    <w:p w14:paraId="646420FF" w14:textId="77777777" w:rsidR="00685531" w:rsidRDefault="00685531">
      <w:pPr>
        <w:pStyle w:val="Heading10"/>
      </w:pPr>
    </w:p>
    <w:p w14:paraId="7052BD70" w14:textId="77777777" w:rsidR="00685531" w:rsidRDefault="00000000">
      <w:pPr>
        <w:spacing w:after="200" w:line="276" w:lineRule="auto"/>
        <w:rPr>
          <w:rFonts w:cs="Arial"/>
          <w:b/>
          <w:sz w:val="28"/>
          <w:szCs w:val="28"/>
        </w:rPr>
      </w:pPr>
      <w:r>
        <w:br w:type="page"/>
      </w:r>
    </w:p>
    <w:p w14:paraId="313A539F" w14:textId="77777777" w:rsidR="00685531" w:rsidRDefault="00685531">
      <w:pPr>
        <w:pStyle w:val="Heading10"/>
        <w:spacing w:after="0"/>
        <w:ind w:left="360"/>
      </w:pPr>
    </w:p>
    <w:p w14:paraId="25A6BDD3" w14:textId="77777777" w:rsidR="00685531" w:rsidRDefault="00000000">
      <w:pPr>
        <w:pStyle w:val="Heading10"/>
        <w:ind w:left="360"/>
      </w:pPr>
      <w:r>
        <w:t>Planning duty 2: Physical environment</w:t>
      </w:r>
    </w:p>
    <w:p w14:paraId="08CD10F0" w14:textId="77777777" w:rsidR="00685531" w:rsidRDefault="00000000">
      <w:pPr>
        <w:jc w:val="both"/>
      </w:pPr>
      <w:r>
        <w:t xml:space="preserve">Governing boards should undertake an audit of the extent to which young people with disabilities can access the physical environment on an equal basis with their peers. Short, medium and long-term actions should then be identified to address specific gaps and improve access. All procedures will be carried out in a reasonable time, and after </w:t>
      </w:r>
      <w:proofErr w:type="gramStart"/>
      <w:r>
        <w:t>taking into account</w:t>
      </w:r>
      <w:proofErr w:type="gramEnd"/>
      <w:r>
        <w:t xml:space="preserve"> young persons’ disabilities and the preferences of the young </w:t>
      </w:r>
      <w:proofErr w:type="spellStart"/>
      <w:r>
        <w:t>persons</w:t>
      </w:r>
      <w:proofErr w:type="spellEnd"/>
      <w:r>
        <w:t xml:space="preserve"> themselves or their parents</w:t>
      </w:r>
    </w:p>
    <w:tbl>
      <w:tblPr>
        <w:tblStyle w:val="a0"/>
        <w:tblW w:w="160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5"/>
        <w:gridCol w:w="3934"/>
        <w:gridCol w:w="1842"/>
        <w:gridCol w:w="2409"/>
        <w:gridCol w:w="1275"/>
        <w:gridCol w:w="2447"/>
        <w:gridCol w:w="1418"/>
        <w:gridCol w:w="1418"/>
      </w:tblGrid>
      <w:tr w:rsidR="00685531" w14:paraId="3D5C1469" w14:textId="77777777" w:rsidTr="00D62FD8">
        <w:tc>
          <w:tcPr>
            <w:tcW w:w="1275" w:type="dxa"/>
            <w:tcBorders>
              <w:top w:val="nil"/>
              <w:left w:val="nil"/>
              <w:bottom w:val="single" w:sz="4" w:space="0" w:color="000000"/>
              <w:right w:val="single" w:sz="4" w:space="0" w:color="000000"/>
            </w:tcBorders>
            <w:shd w:val="clear" w:color="auto" w:fill="FFFFFF"/>
          </w:tcPr>
          <w:p w14:paraId="3E0F6D07" w14:textId="77777777" w:rsidR="00685531" w:rsidRDefault="00685531">
            <w:pPr>
              <w:spacing w:before="120" w:after="120" w:line="320" w:lineRule="auto"/>
              <w:rPr>
                <w:b/>
              </w:rPr>
            </w:pPr>
          </w:p>
        </w:tc>
        <w:tc>
          <w:tcPr>
            <w:tcW w:w="3934" w:type="dxa"/>
            <w:tcBorders>
              <w:top w:val="single" w:sz="4" w:space="0" w:color="000000"/>
              <w:left w:val="single" w:sz="4" w:space="0" w:color="000000"/>
              <w:bottom w:val="single" w:sz="4" w:space="0" w:color="000000"/>
              <w:right w:val="single" w:sz="4" w:space="0" w:color="000000"/>
            </w:tcBorders>
            <w:shd w:val="clear" w:color="auto" w:fill="FFD006"/>
          </w:tcPr>
          <w:p w14:paraId="70D674F7" w14:textId="77777777" w:rsidR="00685531" w:rsidRDefault="00000000">
            <w:pPr>
              <w:spacing w:before="120" w:after="120" w:line="320" w:lineRule="auto"/>
              <w:jc w:val="center"/>
              <w:rPr>
                <w:b/>
              </w:rPr>
            </w:pPr>
            <w:r>
              <w:rPr>
                <w:b/>
              </w:rPr>
              <w:t>Issue</w:t>
            </w:r>
          </w:p>
        </w:tc>
        <w:tc>
          <w:tcPr>
            <w:tcW w:w="1842" w:type="dxa"/>
            <w:tcBorders>
              <w:top w:val="single" w:sz="4" w:space="0" w:color="000000"/>
              <w:left w:val="single" w:sz="4" w:space="0" w:color="000000"/>
              <w:bottom w:val="single" w:sz="4" w:space="0" w:color="000000"/>
              <w:right w:val="single" w:sz="4" w:space="0" w:color="000000"/>
            </w:tcBorders>
            <w:shd w:val="clear" w:color="auto" w:fill="FFD006"/>
          </w:tcPr>
          <w:p w14:paraId="6E52163F" w14:textId="77777777" w:rsidR="00685531" w:rsidRDefault="00000000">
            <w:pPr>
              <w:spacing w:before="120" w:after="120" w:line="320" w:lineRule="auto"/>
              <w:jc w:val="center"/>
              <w:rPr>
                <w:b/>
              </w:rPr>
            </w:pPr>
            <w:r>
              <w:rPr>
                <w:b/>
              </w:rPr>
              <w:t>What</w:t>
            </w:r>
          </w:p>
        </w:tc>
        <w:tc>
          <w:tcPr>
            <w:tcW w:w="2409" w:type="dxa"/>
            <w:tcBorders>
              <w:top w:val="single" w:sz="4" w:space="0" w:color="000000"/>
              <w:left w:val="single" w:sz="4" w:space="0" w:color="000000"/>
              <w:bottom w:val="single" w:sz="4" w:space="0" w:color="000000"/>
              <w:right w:val="single" w:sz="4" w:space="0" w:color="000000"/>
            </w:tcBorders>
            <w:shd w:val="clear" w:color="auto" w:fill="FFD006"/>
          </w:tcPr>
          <w:p w14:paraId="5E2C6C17" w14:textId="77777777" w:rsidR="00685531" w:rsidRDefault="00000000">
            <w:pPr>
              <w:spacing w:before="120" w:after="120" w:line="320" w:lineRule="auto"/>
              <w:jc w:val="center"/>
              <w:rPr>
                <w:b/>
              </w:rPr>
            </w:pPr>
            <w:r>
              <w:rPr>
                <w:b/>
              </w:rPr>
              <w:t>Who</w:t>
            </w:r>
          </w:p>
        </w:tc>
        <w:tc>
          <w:tcPr>
            <w:tcW w:w="1275" w:type="dxa"/>
            <w:tcBorders>
              <w:top w:val="single" w:sz="4" w:space="0" w:color="000000"/>
              <w:left w:val="single" w:sz="4" w:space="0" w:color="000000"/>
              <w:bottom w:val="single" w:sz="4" w:space="0" w:color="000000"/>
              <w:right w:val="single" w:sz="4" w:space="0" w:color="000000"/>
            </w:tcBorders>
            <w:shd w:val="clear" w:color="auto" w:fill="FFD006"/>
          </w:tcPr>
          <w:p w14:paraId="693B9C46" w14:textId="77777777" w:rsidR="00685531" w:rsidRDefault="00000000">
            <w:pPr>
              <w:spacing w:before="120" w:after="120" w:line="320" w:lineRule="auto"/>
              <w:jc w:val="center"/>
              <w:rPr>
                <w:b/>
              </w:rPr>
            </w:pPr>
            <w:r>
              <w:rPr>
                <w:b/>
              </w:rPr>
              <w:t>When</w:t>
            </w:r>
          </w:p>
        </w:tc>
        <w:tc>
          <w:tcPr>
            <w:tcW w:w="2447" w:type="dxa"/>
            <w:tcBorders>
              <w:top w:val="single" w:sz="4" w:space="0" w:color="000000"/>
              <w:left w:val="single" w:sz="4" w:space="0" w:color="000000"/>
              <w:bottom w:val="single" w:sz="4" w:space="0" w:color="000000"/>
              <w:right w:val="single" w:sz="4" w:space="0" w:color="000000"/>
            </w:tcBorders>
            <w:shd w:val="clear" w:color="auto" w:fill="FFD006"/>
          </w:tcPr>
          <w:p w14:paraId="2EE7152E" w14:textId="77777777" w:rsidR="00685531" w:rsidRDefault="00000000">
            <w:pPr>
              <w:spacing w:before="120" w:after="120" w:line="320" w:lineRule="auto"/>
              <w:jc w:val="center"/>
              <w:rPr>
                <w:b/>
              </w:rPr>
            </w:pPr>
            <w:r>
              <w:rPr>
                <w:b/>
              </w:rPr>
              <w:t>Outcome</w:t>
            </w:r>
          </w:p>
        </w:tc>
        <w:tc>
          <w:tcPr>
            <w:tcW w:w="1418" w:type="dxa"/>
            <w:tcBorders>
              <w:top w:val="single" w:sz="4" w:space="0" w:color="000000"/>
              <w:left w:val="single" w:sz="4" w:space="0" w:color="000000"/>
              <w:bottom w:val="single" w:sz="4" w:space="0" w:color="000000"/>
              <w:right w:val="single" w:sz="4" w:space="0" w:color="000000"/>
            </w:tcBorders>
            <w:shd w:val="clear" w:color="auto" w:fill="FFD006"/>
          </w:tcPr>
          <w:p w14:paraId="722440D4" w14:textId="77777777" w:rsidR="00685531" w:rsidRDefault="00000000">
            <w:pPr>
              <w:spacing w:before="120" w:after="120" w:line="320" w:lineRule="auto"/>
              <w:jc w:val="center"/>
              <w:rPr>
                <w:b/>
              </w:rPr>
            </w:pPr>
            <w:r>
              <w:rPr>
                <w:b/>
              </w:rPr>
              <w:t>Review</w:t>
            </w:r>
          </w:p>
        </w:tc>
        <w:tc>
          <w:tcPr>
            <w:tcW w:w="1418" w:type="dxa"/>
            <w:tcBorders>
              <w:top w:val="single" w:sz="4" w:space="0" w:color="000000"/>
              <w:left w:val="single" w:sz="4" w:space="0" w:color="000000"/>
              <w:bottom w:val="single" w:sz="4" w:space="0" w:color="000000"/>
              <w:right w:val="single" w:sz="4" w:space="0" w:color="000000"/>
            </w:tcBorders>
            <w:shd w:val="clear" w:color="auto" w:fill="FFD006"/>
          </w:tcPr>
          <w:p w14:paraId="73D7EAEA" w14:textId="77777777" w:rsidR="00685531" w:rsidRDefault="00000000">
            <w:pPr>
              <w:spacing w:before="120" w:after="120" w:line="320" w:lineRule="auto"/>
              <w:jc w:val="center"/>
              <w:rPr>
                <w:b/>
              </w:rPr>
            </w:pPr>
            <w:r>
              <w:rPr>
                <w:b/>
              </w:rPr>
              <w:t>Completed</w:t>
            </w:r>
          </w:p>
        </w:tc>
      </w:tr>
      <w:tr w:rsidR="00685531" w14:paraId="35BE79B6" w14:textId="77777777" w:rsidTr="00D62FD8">
        <w:tc>
          <w:tcPr>
            <w:tcW w:w="1275" w:type="dxa"/>
            <w:vMerge w:val="restart"/>
            <w:tcBorders>
              <w:top w:val="single" w:sz="4" w:space="0" w:color="000000"/>
              <w:left w:val="single" w:sz="4" w:space="0" w:color="000000"/>
              <w:right w:val="single" w:sz="4" w:space="0" w:color="000000"/>
            </w:tcBorders>
            <w:shd w:val="clear" w:color="auto" w:fill="BABABC"/>
            <w:vAlign w:val="center"/>
          </w:tcPr>
          <w:p w14:paraId="1087CE4C" w14:textId="77777777" w:rsidR="00685531" w:rsidRDefault="00000000">
            <w:pPr>
              <w:spacing w:before="120" w:after="120" w:line="320" w:lineRule="auto"/>
              <w:jc w:val="center"/>
              <w:rPr>
                <w:b/>
              </w:rPr>
            </w:pPr>
            <w:r>
              <w:rPr>
                <w:b/>
              </w:rPr>
              <w:t>Short term</w:t>
            </w:r>
          </w:p>
        </w:tc>
        <w:tc>
          <w:tcPr>
            <w:tcW w:w="3934" w:type="dxa"/>
            <w:tcBorders>
              <w:top w:val="single" w:sz="4" w:space="0" w:color="000000"/>
              <w:left w:val="single" w:sz="4" w:space="0" w:color="000000"/>
              <w:bottom w:val="single" w:sz="4" w:space="0" w:color="000000"/>
              <w:right w:val="single" w:sz="4" w:space="0" w:color="000000"/>
            </w:tcBorders>
            <w:vAlign w:val="center"/>
          </w:tcPr>
          <w:p w14:paraId="4501FE65" w14:textId="77777777" w:rsidR="00685531" w:rsidRDefault="00000000">
            <w:r>
              <w:rPr>
                <w:rFonts w:cs="Arial"/>
                <w:b/>
              </w:rPr>
              <w:t>Ambulatory disabilities</w:t>
            </w:r>
          </w:p>
          <w:p w14:paraId="788938C9" w14:textId="37B8A5A7" w:rsidR="00685531" w:rsidRDefault="00000000">
            <w:r>
              <w:t>Toilet</w:t>
            </w:r>
            <w:r w:rsidR="00D62FD8">
              <w:t xml:space="preserve">s in school block </w:t>
            </w:r>
            <w:r>
              <w:t>not accessible for wheelchair users.</w:t>
            </w:r>
          </w:p>
          <w:p w14:paraId="43547DE4" w14:textId="77777777" w:rsidR="00685531" w:rsidRDefault="00685531">
            <w:pPr>
              <w:rPr>
                <w:b/>
                <w:u w:val="single"/>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397AF9C3" w14:textId="06CAEFA0" w:rsidR="00685531" w:rsidRDefault="00D62FD8">
            <w:r>
              <w:t xml:space="preserve">Access to toilet in front of cottage. </w:t>
            </w:r>
          </w:p>
          <w:p w14:paraId="3DCC7326" w14:textId="77777777" w:rsidR="00685531" w:rsidRDefault="00685531">
            <w:pPr>
              <w:rPr>
                <w:b/>
                <w:u w:val="single"/>
              </w:rPr>
            </w:pPr>
          </w:p>
        </w:tc>
        <w:tc>
          <w:tcPr>
            <w:tcW w:w="2409" w:type="dxa"/>
            <w:tcBorders>
              <w:top w:val="single" w:sz="4" w:space="0" w:color="000000"/>
              <w:left w:val="single" w:sz="4" w:space="0" w:color="000000"/>
              <w:bottom w:val="single" w:sz="4" w:space="0" w:color="000000"/>
              <w:right w:val="single" w:sz="4" w:space="0" w:color="000000"/>
            </w:tcBorders>
            <w:vAlign w:val="center"/>
          </w:tcPr>
          <w:p w14:paraId="750B3472" w14:textId="19F62A85" w:rsidR="00685531" w:rsidRDefault="00D62FD8">
            <w:r>
              <w:t>Mike</w:t>
            </w:r>
          </w:p>
          <w:p w14:paraId="49E7FA71" w14:textId="77777777" w:rsidR="00685531" w:rsidRDefault="00685531">
            <w:pPr>
              <w:rPr>
                <w:b/>
                <w:u w:val="single"/>
              </w:rPr>
            </w:pPr>
          </w:p>
        </w:tc>
        <w:tc>
          <w:tcPr>
            <w:tcW w:w="1275" w:type="dxa"/>
            <w:tcBorders>
              <w:top w:val="single" w:sz="4" w:space="0" w:color="000000"/>
              <w:left w:val="single" w:sz="4" w:space="0" w:color="000000"/>
              <w:bottom w:val="single" w:sz="4" w:space="0" w:color="000000"/>
              <w:right w:val="single" w:sz="4" w:space="0" w:color="000000"/>
            </w:tcBorders>
            <w:vAlign w:val="center"/>
          </w:tcPr>
          <w:p w14:paraId="67CEEBBF" w14:textId="32266A16" w:rsidR="00685531" w:rsidRDefault="00000000" w:rsidP="00D62FD8">
            <w:r>
              <w:t>Before young people arrive</w:t>
            </w:r>
          </w:p>
        </w:tc>
        <w:tc>
          <w:tcPr>
            <w:tcW w:w="2447" w:type="dxa"/>
            <w:tcBorders>
              <w:top w:val="single" w:sz="4" w:space="0" w:color="000000"/>
              <w:left w:val="single" w:sz="4" w:space="0" w:color="000000"/>
              <w:bottom w:val="single" w:sz="4" w:space="0" w:color="000000"/>
              <w:right w:val="single" w:sz="4" w:space="0" w:color="000000"/>
            </w:tcBorders>
            <w:vAlign w:val="center"/>
          </w:tcPr>
          <w:p w14:paraId="0836F441" w14:textId="77777777" w:rsidR="00685531" w:rsidRDefault="00000000">
            <w:pPr>
              <w:spacing w:before="120" w:after="120" w:line="320" w:lineRule="auto"/>
            </w:pPr>
            <w:r>
              <w:t xml:space="preserve">Toilet facilities accessible for all young persons. </w:t>
            </w:r>
          </w:p>
        </w:tc>
        <w:tc>
          <w:tcPr>
            <w:tcW w:w="1418" w:type="dxa"/>
            <w:tcBorders>
              <w:top w:val="single" w:sz="4" w:space="0" w:color="000000"/>
              <w:left w:val="single" w:sz="4" w:space="0" w:color="000000"/>
              <w:bottom w:val="single" w:sz="4" w:space="0" w:color="000000"/>
              <w:right w:val="single" w:sz="4" w:space="0" w:color="000000"/>
            </w:tcBorders>
            <w:vAlign w:val="center"/>
          </w:tcPr>
          <w:p w14:paraId="3F450A60" w14:textId="26B9B097" w:rsidR="00685531" w:rsidRDefault="00D62FD8">
            <w:pPr>
              <w:spacing w:before="120" w:after="120" w:line="320" w:lineRule="auto"/>
              <w:jc w:val="center"/>
              <w:rPr>
                <w:b/>
                <w:u w:val="single"/>
              </w:rPr>
            </w:pPr>
            <w:r>
              <w:rPr>
                <w:b/>
                <w:u w:val="single"/>
              </w:rPr>
              <w:t>Jan 26</w:t>
            </w:r>
          </w:p>
        </w:tc>
        <w:tc>
          <w:tcPr>
            <w:tcW w:w="1418" w:type="dxa"/>
            <w:tcBorders>
              <w:top w:val="single" w:sz="4" w:space="0" w:color="000000"/>
              <w:left w:val="single" w:sz="4" w:space="0" w:color="000000"/>
              <w:bottom w:val="single" w:sz="4" w:space="0" w:color="000000"/>
              <w:right w:val="single" w:sz="4" w:space="0" w:color="000000"/>
            </w:tcBorders>
          </w:tcPr>
          <w:p w14:paraId="68DFDE2C" w14:textId="77777777" w:rsidR="00685531" w:rsidRDefault="00685531" w:rsidP="00D62FD8">
            <w:pPr>
              <w:spacing w:before="120" w:after="120" w:line="320" w:lineRule="auto"/>
              <w:rPr>
                <w:b/>
                <w:u w:val="single"/>
              </w:rPr>
            </w:pPr>
          </w:p>
          <w:p w14:paraId="2954D00E" w14:textId="33F4F755" w:rsidR="00D62FD8" w:rsidRDefault="00D62FD8" w:rsidP="00D62FD8">
            <w:pPr>
              <w:spacing w:before="120" w:after="120" w:line="320" w:lineRule="auto"/>
              <w:rPr>
                <w:b/>
                <w:u w:val="single"/>
              </w:rPr>
            </w:pPr>
            <w:r>
              <w:rPr>
                <w:b/>
                <w:u w:val="single"/>
              </w:rPr>
              <w:t>Jan 26</w:t>
            </w:r>
          </w:p>
        </w:tc>
      </w:tr>
      <w:tr w:rsidR="00685531" w14:paraId="66C9257D" w14:textId="77777777" w:rsidTr="00D62FD8">
        <w:tc>
          <w:tcPr>
            <w:tcW w:w="1275" w:type="dxa"/>
            <w:vMerge/>
            <w:tcBorders>
              <w:top w:val="single" w:sz="4" w:space="0" w:color="000000"/>
              <w:left w:val="single" w:sz="4" w:space="0" w:color="000000"/>
              <w:right w:val="single" w:sz="4" w:space="0" w:color="000000"/>
            </w:tcBorders>
            <w:shd w:val="clear" w:color="auto" w:fill="BABABC"/>
            <w:vAlign w:val="center"/>
          </w:tcPr>
          <w:p w14:paraId="674FFFAD" w14:textId="77777777" w:rsidR="00685531" w:rsidRDefault="00685531">
            <w:pPr>
              <w:widowControl w:val="0"/>
              <w:pBdr>
                <w:top w:val="nil"/>
                <w:left w:val="nil"/>
                <w:bottom w:val="nil"/>
                <w:right w:val="nil"/>
                <w:between w:val="nil"/>
              </w:pBdr>
              <w:spacing w:line="276" w:lineRule="auto"/>
              <w:rPr>
                <w:b/>
                <w:u w:val="single"/>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03107169" w14:textId="77777777" w:rsidR="00685531" w:rsidRDefault="00000000">
            <w:r>
              <w:rPr>
                <w:rFonts w:cs="Arial"/>
                <w:b/>
              </w:rPr>
              <w:t>Ambulatory disabilities</w:t>
            </w:r>
          </w:p>
          <w:p w14:paraId="046312CE" w14:textId="646AB947" w:rsidR="00685531" w:rsidRDefault="00000000" w:rsidP="00D62FD8">
            <w:pPr>
              <w:rPr>
                <w:rFonts w:cs="Arial"/>
                <w:b/>
              </w:rPr>
            </w:pPr>
            <w:r>
              <w:t xml:space="preserve">Steps </w:t>
            </w:r>
            <w:r w:rsidR="00D62FD8">
              <w:t>around school site, Barn and wider grounds</w:t>
            </w:r>
            <w:r>
              <w:t xml:space="preserve"> </w:t>
            </w:r>
          </w:p>
        </w:tc>
        <w:tc>
          <w:tcPr>
            <w:tcW w:w="1842" w:type="dxa"/>
            <w:tcBorders>
              <w:top w:val="single" w:sz="4" w:space="0" w:color="000000"/>
              <w:left w:val="single" w:sz="4" w:space="0" w:color="000000"/>
              <w:bottom w:val="single" w:sz="4" w:space="0" w:color="000000"/>
              <w:right w:val="single" w:sz="4" w:space="0" w:color="000000"/>
            </w:tcBorders>
            <w:vAlign w:val="center"/>
          </w:tcPr>
          <w:p w14:paraId="67D527EC" w14:textId="77777777" w:rsidR="00685531" w:rsidRDefault="00000000">
            <w:r>
              <w:t xml:space="preserve">Ramps to be bought that can be placed to allow access.  </w:t>
            </w:r>
          </w:p>
          <w:p w14:paraId="776986B0" w14:textId="77777777" w:rsidR="00685531" w:rsidRDefault="00685531"/>
        </w:tc>
        <w:tc>
          <w:tcPr>
            <w:tcW w:w="2409" w:type="dxa"/>
            <w:tcBorders>
              <w:top w:val="single" w:sz="4" w:space="0" w:color="000000"/>
              <w:left w:val="single" w:sz="4" w:space="0" w:color="000000"/>
              <w:bottom w:val="single" w:sz="4" w:space="0" w:color="000000"/>
              <w:right w:val="single" w:sz="4" w:space="0" w:color="000000"/>
            </w:tcBorders>
            <w:vAlign w:val="center"/>
          </w:tcPr>
          <w:p w14:paraId="2660F4BE" w14:textId="77777777" w:rsidR="00685531" w:rsidRDefault="00000000">
            <w:r>
              <w:t>Mike</w:t>
            </w:r>
          </w:p>
          <w:p w14:paraId="7099D897" w14:textId="77777777" w:rsidR="00685531" w:rsidRDefault="00685531"/>
        </w:tc>
        <w:tc>
          <w:tcPr>
            <w:tcW w:w="1275" w:type="dxa"/>
            <w:tcBorders>
              <w:top w:val="single" w:sz="4" w:space="0" w:color="000000"/>
              <w:left w:val="single" w:sz="4" w:space="0" w:color="000000"/>
              <w:bottom w:val="single" w:sz="4" w:space="0" w:color="000000"/>
              <w:right w:val="single" w:sz="4" w:space="0" w:color="000000"/>
            </w:tcBorders>
            <w:vAlign w:val="center"/>
          </w:tcPr>
          <w:p w14:paraId="59170234" w14:textId="77777777" w:rsidR="00685531" w:rsidRDefault="00000000">
            <w:r>
              <w:t>Before young people arrive</w:t>
            </w:r>
          </w:p>
          <w:p w14:paraId="62BC6D90" w14:textId="77777777" w:rsidR="00685531" w:rsidRDefault="00685531"/>
        </w:tc>
        <w:tc>
          <w:tcPr>
            <w:tcW w:w="2447" w:type="dxa"/>
            <w:tcBorders>
              <w:top w:val="single" w:sz="4" w:space="0" w:color="000000"/>
              <w:left w:val="single" w:sz="4" w:space="0" w:color="000000"/>
              <w:bottom w:val="single" w:sz="4" w:space="0" w:color="000000"/>
              <w:right w:val="single" w:sz="4" w:space="0" w:color="000000"/>
            </w:tcBorders>
            <w:vAlign w:val="center"/>
          </w:tcPr>
          <w:p w14:paraId="71C423FF" w14:textId="6D35097B" w:rsidR="00685531" w:rsidRDefault="00D62FD8">
            <w:pPr>
              <w:spacing w:before="120" w:after="120" w:line="320" w:lineRule="auto"/>
              <w:rPr>
                <w:b/>
                <w:u w:val="single"/>
              </w:rPr>
            </w:pPr>
            <w:r>
              <w:t>All buildings accessible to young people</w:t>
            </w:r>
          </w:p>
        </w:tc>
        <w:tc>
          <w:tcPr>
            <w:tcW w:w="1418" w:type="dxa"/>
            <w:tcBorders>
              <w:top w:val="single" w:sz="4" w:space="0" w:color="000000"/>
              <w:left w:val="single" w:sz="4" w:space="0" w:color="000000"/>
              <w:bottom w:val="single" w:sz="4" w:space="0" w:color="000000"/>
              <w:right w:val="single" w:sz="4" w:space="0" w:color="000000"/>
            </w:tcBorders>
            <w:vAlign w:val="center"/>
          </w:tcPr>
          <w:p w14:paraId="0CA5E30E" w14:textId="7830B364" w:rsidR="00685531" w:rsidRDefault="00D62FD8">
            <w:pPr>
              <w:spacing w:before="120" w:after="120" w:line="320" w:lineRule="auto"/>
              <w:jc w:val="center"/>
              <w:rPr>
                <w:b/>
                <w:u w:val="single"/>
              </w:rPr>
            </w:pPr>
            <w:r>
              <w:rPr>
                <w:b/>
                <w:u w:val="single"/>
              </w:rPr>
              <w:t>Oct 25</w:t>
            </w:r>
          </w:p>
        </w:tc>
        <w:tc>
          <w:tcPr>
            <w:tcW w:w="1418" w:type="dxa"/>
            <w:tcBorders>
              <w:top w:val="single" w:sz="4" w:space="0" w:color="000000"/>
              <w:left w:val="single" w:sz="4" w:space="0" w:color="000000"/>
              <w:bottom w:val="single" w:sz="4" w:space="0" w:color="000000"/>
              <w:right w:val="single" w:sz="4" w:space="0" w:color="000000"/>
            </w:tcBorders>
          </w:tcPr>
          <w:p w14:paraId="53043579" w14:textId="77777777" w:rsidR="00685531" w:rsidRDefault="00685531">
            <w:pPr>
              <w:spacing w:before="120" w:after="120" w:line="320" w:lineRule="auto"/>
              <w:jc w:val="center"/>
              <w:rPr>
                <w:b/>
                <w:u w:val="single"/>
              </w:rPr>
            </w:pPr>
          </w:p>
          <w:p w14:paraId="6384554C" w14:textId="1B44FAC5" w:rsidR="00685531" w:rsidRDefault="00D62FD8">
            <w:pPr>
              <w:spacing w:before="120" w:after="120" w:line="320" w:lineRule="auto"/>
              <w:jc w:val="center"/>
              <w:rPr>
                <w:b/>
                <w:u w:val="single"/>
              </w:rPr>
            </w:pPr>
            <w:r>
              <w:rPr>
                <w:b/>
                <w:u w:val="single"/>
              </w:rPr>
              <w:t>Jan 26</w:t>
            </w:r>
          </w:p>
        </w:tc>
      </w:tr>
      <w:tr w:rsidR="00685531" w14:paraId="6EC113FB" w14:textId="77777777" w:rsidTr="00D62FD8">
        <w:tc>
          <w:tcPr>
            <w:tcW w:w="1275" w:type="dxa"/>
            <w:vMerge/>
            <w:tcBorders>
              <w:top w:val="single" w:sz="4" w:space="0" w:color="000000"/>
              <w:left w:val="single" w:sz="4" w:space="0" w:color="000000"/>
              <w:right w:val="single" w:sz="4" w:space="0" w:color="000000"/>
            </w:tcBorders>
            <w:shd w:val="clear" w:color="auto" w:fill="BABABC"/>
            <w:vAlign w:val="center"/>
          </w:tcPr>
          <w:p w14:paraId="4DB0274B" w14:textId="77777777" w:rsidR="00685531" w:rsidRDefault="00685531">
            <w:pPr>
              <w:widowControl w:val="0"/>
              <w:pBdr>
                <w:top w:val="nil"/>
                <w:left w:val="nil"/>
                <w:bottom w:val="nil"/>
                <w:right w:val="nil"/>
                <w:between w:val="nil"/>
              </w:pBdr>
              <w:spacing w:line="276" w:lineRule="auto"/>
              <w:rPr>
                <w:b/>
                <w:u w:val="single"/>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79E03DE3" w14:textId="77777777" w:rsidR="00685531" w:rsidRDefault="00000000">
            <w:r>
              <w:rPr>
                <w:rFonts w:cs="Arial"/>
                <w:b/>
              </w:rPr>
              <w:t>Ambulatory disabilities</w:t>
            </w:r>
          </w:p>
          <w:p w14:paraId="2AB31EE8" w14:textId="354E830A" w:rsidR="00685531" w:rsidRDefault="00000000">
            <w:pPr>
              <w:rPr>
                <w:rFonts w:cs="Arial"/>
                <w:b/>
              </w:rPr>
            </w:pPr>
            <w:r>
              <w:t xml:space="preserve">Pathways around the </w:t>
            </w:r>
            <w:r w:rsidR="00D62FD8">
              <w:t>school site</w:t>
            </w:r>
          </w:p>
        </w:tc>
        <w:tc>
          <w:tcPr>
            <w:tcW w:w="1842" w:type="dxa"/>
            <w:tcBorders>
              <w:top w:val="single" w:sz="4" w:space="0" w:color="000000"/>
              <w:left w:val="single" w:sz="4" w:space="0" w:color="000000"/>
              <w:bottom w:val="single" w:sz="4" w:space="0" w:color="000000"/>
              <w:right w:val="single" w:sz="4" w:space="0" w:color="000000"/>
            </w:tcBorders>
            <w:vAlign w:val="center"/>
          </w:tcPr>
          <w:p w14:paraId="34B58445" w14:textId="77777777" w:rsidR="00685531" w:rsidRDefault="00000000">
            <w:r>
              <w:t>Clear of any debris, weeds of trip hazards.</w:t>
            </w:r>
          </w:p>
          <w:p w14:paraId="32A02AAD" w14:textId="77777777" w:rsidR="00685531" w:rsidRDefault="00685531"/>
          <w:p w14:paraId="4591FFFF" w14:textId="77777777" w:rsidR="00685531" w:rsidRDefault="00000000">
            <w:r>
              <w:t>Clean to remove current ‘</w:t>
            </w:r>
            <w:proofErr w:type="spellStart"/>
            <w:r>
              <w:t>moss’</w:t>
            </w:r>
            <w:proofErr w:type="spellEnd"/>
            <w:r>
              <w:t xml:space="preserve"> and other plant life. </w:t>
            </w:r>
          </w:p>
          <w:p w14:paraId="0D16A89D" w14:textId="77777777" w:rsidR="00685531" w:rsidRDefault="00685531"/>
          <w:p w14:paraId="394F53BF" w14:textId="77777777" w:rsidR="00685531" w:rsidRDefault="00000000">
            <w:r>
              <w:t xml:space="preserve">Regular cleaning and weed control after that. </w:t>
            </w:r>
          </w:p>
          <w:p w14:paraId="334C8F85" w14:textId="77777777" w:rsidR="00685531" w:rsidRDefault="00685531"/>
        </w:tc>
        <w:tc>
          <w:tcPr>
            <w:tcW w:w="2409" w:type="dxa"/>
            <w:tcBorders>
              <w:top w:val="single" w:sz="4" w:space="0" w:color="000000"/>
              <w:left w:val="single" w:sz="4" w:space="0" w:color="000000"/>
              <w:bottom w:val="single" w:sz="4" w:space="0" w:color="000000"/>
              <w:right w:val="single" w:sz="4" w:space="0" w:color="000000"/>
            </w:tcBorders>
            <w:vAlign w:val="center"/>
          </w:tcPr>
          <w:p w14:paraId="1B2A9F96" w14:textId="77777777" w:rsidR="00685531" w:rsidRDefault="00000000">
            <w:r>
              <w:t>Colleagues</w:t>
            </w:r>
          </w:p>
          <w:p w14:paraId="4D38EECB" w14:textId="77777777" w:rsidR="00685531" w:rsidRDefault="00685531"/>
        </w:tc>
        <w:tc>
          <w:tcPr>
            <w:tcW w:w="1275" w:type="dxa"/>
            <w:tcBorders>
              <w:top w:val="single" w:sz="4" w:space="0" w:color="000000"/>
              <w:left w:val="single" w:sz="4" w:space="0" w:color="000000"/>
              <w:bottom w:val="single" w:sz="4" w:space="0" w:color="000000"/>
              <w:right w:val="single" w:sz="4" w:space="0" w:color="000000"/>
            </w:tcBorders>
            <w:vAlign w:val="center"/>
          </w:tcPr>
          <w:p w14:paraId="1C2DCF85" w14:textId="77777777" w:rsidR="00685531" w:rsidRDefault="00000000">
            <w:r>
              <w:t>ongoing</w:t>
            </w:r>
          </w:p>
          <w:p w14:paraId="247ED8C4" w14:textId="77777777" w:rsidR="00685531" w:rsidRDefault="00685531"/>
        </w:tc>
        <w:tc>
          <w:tcPr>
            <w:tcW w:w="2447" w:type="dxa"/>
            <w:tcBorders>
              <w:top w:val="single" w:sz="4" w:space="0" w:color="000000"/>
              <w:left w:val="single" w:sz="4" w:space="0" w:color="000000"/>
              <w:bottom w:val="single" w:sz="4" w:space="0" w:color="000000"/>
              <w:right w:val="single" w:sz="4" w:space="0" w:color="000000"/>
            </w:tcBorders>
            <w:vAlign w:val="center"/>
          </w:tcPr>
          <w:p w14:paraId="314E9A91" w14:textId="77777777" w:rsidR="00685531" w:rsidRDefault="00000000">
            <w:pPr>
              <w:spacing w:before="120" w:after="120" w:line="320" w:lineRule="auto"/>
              <w:rPr>
                <w:b/>
                <w:u w:val="single"/>
              </w:rPr>
            </w:pPr>
            <w:r>
              <w:t>Pathways safe and accessible for all young persons.</w:t>
            </w:r>
          </w:p>
        </w:tc>
        <w:tc>
          <w:tcPr>
            <w:tcW w:w="1418" w:type="dxa"/>
            <w:tcBorders>
              <w:top w:val="single" w:sz="4" w:space="0" w:color="000000"/>
              <w:left w:val="single" w:sz="4" w:space="0" w:color="000000"/>
              <w:bottom w:val="single" w:sz="4" w:space="0" w:color="000000"/>
              <w:right w:val="single" w:sz="4" w:space="0" w:color="000000"/>
            </w:tcBorders>
            <w:vAlign w:val="center"/>
          </w:tcPr>
          <w:p w14:paraId="2F8C6B78" w14:textId="77777777" w:rsidR="00685531" w:rsidRDefault="00000000">
            <w:pPr>
              <w:spacing w:before="120" w:after="120" w:line="320" w:lineRule="auto"/>
              <w:jc w:val="center"/>
              <w:rPr>
                <w:b/>
                <w:u w:val="single"/>
              </w:rPr>
            </w:pPr>
            <w:r>
              <w:rPr>
                <w:b/>
                <w:u w:val="single"/>
              </w:rPr>
              <w:t>Termly site walk</w:t>
            </w:r>
          </w:p>
        </w:tc>
        <w:tc>
          <w:tcPr>
            <w:tcW w:w="1418" w:type="dxa"/>
            <w:tcBorders>
              <w:top w:val="single" w:sz="4" w:space="0" w:color="000000"/>
              <w:left w:val="single" w:sz="4" w:space="0" w:color="000000"/>
              <w:bottom w:val="single" w:sz="4" w:space="0" w:color="000000"/>
              <w:right w:val="single" w:sz="4" w:space="0" w:color="000000"/>
            </w:tcBorders>
          </w:tcPr>
          <w:p w14:paraId="39039650" w14:textId="77777777" w:rsidR="00685531" w:rsidRDefault="00685531">
            <w:pPr>
              <w:spacing w:before="120" w:after="120" w:line="320" w:lineRule="auto"/>
              <w:jc w:val="center"/>
              <w:rPr>
                <w:b/>
                <w:u w:val="single"/>
              </w:rPr>
            </w:pPr>
          </w:p>
          <w:p w14:paraId="59AA4BFC" w14:textId="77777777" w:rsidR="00685531" w:rsidRDefault="00685531">
            <w:pPr>
              <w:spacing w:before="120" w:after="120" w:line="320" w:lineRule="auto"/>
              <w:jc w:val="center"/>
              <w:rPr>
                <w:b/>
                <w:u w:val="single"/>
              </w:rPr>
            </w:pPr>
          </w:p>
          <w:p w14:paraId="7531E2FA" w14:textId="77777777" w:rsidR="00685531" w:rsidRDefault="00685531">
            <w:pPr>
              <w:spacing w:before="120" w:after="120" w:line="320" w:lineRule="auto"/>
              <w:jc w:val="center"/>
              <w:rPr>
                <w:b/>
                <w:u w:val="single"/>
              </w:rPr>
            </w:pPr>
          </w:p>
          <w:p w14:paraId="15DD8842" w14:textId="24262F62" w:rsidR="00685531" w:rsidRDefault="00D62FD8">
            <w:pPr>
              <w:spacing w:before="120" w:after="120" w:line="320" w:lineRule="auto"/>
              <w:jc w:val="center"/>
              <w:rPr>
                <w:b/>
                <w:u w:val="single"/>
              </w:rPr>
            </w:pPr>
            <w:r>
              <w:rPr>
                <w:b/>
                <w:u w:val="single"/>
              </w:rPr>
              <w:t>Jan 26</w:t>
            </w:r>
          </w:p>
        </w:tc>
      </w:tr>
      <w:tr w:rsidR="00D62FD8" w14:paraId="7698B004" w14:textId="77777777" w:rsidTr="00D62FD8">
        <w:tc>
          <w:tcPr>
            <w:tcW w:w="1275" w:type="dxa"/>
            <w:tcBorders>
              <w:top w:val="single" w:sz="4" w:space="0" w:color="000000"/>
              <w:left w:val="single" w:sz="4" w:space="0" w:color="000000"/>
              <w:bottom w:val="single" w:sz="4" w:space="0" w:color="000000"/>
              <w:right w:val="single" w:sz="4" w:space="0" w:color="000000"/>
            </w:tcBorders>
            <w:shd w:val="clear" w:color="auto" w:fill="BABABC"/>
            <w:vAlign w:val="center"/>
          </w:tcPr>
          <w:p w14:paraId="00287362" w14:textId="77777777" w:rsidR="00D62FD8" w:rsidRDefault="00D62FD8">
            <w:pPr>
              <w:spacing w:before="120" w:after="120" w:line="320" w:lineRule="auto"/>
              <w:jc w:val="cente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4F1FA18F" w14:textId="77777777" w:rsidR="00D62FD8" w:rsidRDefault="00D62FD8">
            <w:r>
              <w:rPr>
                <w:rFonts w:cs="Arial"/>
                <w:b/>
              </w:rPr>
              <w:t>Ambulatory disabilities &amp;</w:t>
            </w:r>
          </w:p>
          <w:p w14:paraId="0B85D0C8" w14:textId="77777777" w:rsidR="00D62FD8" w:rsidRDefault="00D62FD8">
            <w:pPr>
              <w:tabs>
                <w:tab w:val="left" w:pos="3686"/>
              </w:tabs>
              <w:spacing w:after="120" w:line="276" w:lineRule="auto"/>
              <w:jc w:val="both"/>
              <w:rPr>
                <w:rFonts w:cs="Arial"/>
              </w:rPr>
            </w:pPr>
            <w:r>
              <w:rPr>
                <w:rFonts w:cs="Arial"/>
                <w:b/>
              </w:rPr>
              <w:t xml:space="preserve"> Visual disabilities </w:t>
            </w:r>
          </w:p>
          <w:p w14:paraId="535319E4" w14:textId="27A7365D" w:rsidR="00D62FD8" w:rsidRDefault="00D62FD8">
            <w:pPr>
              <w:rPr>
                <w:rFonts w:cs="Arial"/>
              </w:rPr>
            </w:pPr>
            <w:r>
              <w:rPr>
                <w:rFonts w:cs="Arial"/>
              </w:rPr>
              <w:t xml:space="preserve">Disabled parking in line with BSI Standards Code </w:t>
            </w:r>
          </w:p>
        </w:tc>
        <w:tc>
          <w:tcPr>
            <w:tcW w:w="1842" w:type="dxa"/>
            <w:tcBorders>
              <w:top w:val="single" w:sz="4" w:space="0" w:color="000000"/>
              <w:left w:val="single" w:sz="4" w:space="0" w:color="000000"/>
              <w:bottom w:val="single" w:sz="4" w:space="0" w:color="000000"/>
              <w:right w:val="single" w:sz="4" w:space="0" w:color="000000"/>
            </w:tcBorders>
            <w:vAlign w:val="center"/>
          </w:tcPr>
          <w:p w14:paraId="6CF6F89D" w14:textId="54DD5FFB" w:rsidR="00D62FD8" w:rsidRDefault="00D62FD8">
            <w:r>
              <w:t xml:space="preserve">Identify and sign at least one disabled parking space that is 24000mm 4800mm at front of site. </w:t>
            </w:r>
          </w:p>
        </w:tc>
        <w:tc>
          <w:tcPr>
            <w:tcW w:w="2409" w:type="dxa"/>
            <w:tcBorders>
              <w:top w:val="single" w:sz="4" w:space="0" w:color="000000"/>
              <w:left w:val="single" w:sz="4" w:space="0" w:color="000000"/>
              <w:bottom w:val="single" w:sz="4" w:space="0" w:color="000000"/>
              <w:right w:val="single" w:sz="4" w:space="0" w:color="000000"/>
            </w:tcBorders>
            <w:vAlign w:val="center"/>
          </w:tcPr>
          <w:p w14:paraId="59AC8EC1" w14:textId="6D7DD8A6" w:rsidR="00D62FD8" w:rsidRDefault="00D62FD8">
            <w:r>
              <w:t>Colleague</w:t>
            </w:r>
          </w:p>
        </w:tc>
        <w:tc>
          <w:tcPr>
            <w:tcW w:w="1275" w:type="dxa"/>
            <w:tcBorders>
              <w:top w:val="single" w:sz="4" w:space="0" w:color="000000"/>
              <w:left w:val="single" w:sz="4" w:space="0" w:color="000000"/>
              <w:bottom w:val="single" w:sz="4" w:space="0" w:color="000000"/>
              <w:right w:val="single" w:sz="4" w:space="0" w:color="000000"/>
            </w:tcBorders>
            <w:vAlign w:val="center"/>
          </w:tcPr>
          <w:p w14:paraId="4BED555C" w14:textId="70A032A1" w:rsidR="00D62FD8" w:rsidRDefault="00D62FD8">
            <w:r>
              <w:t xml:space="preserve"> As required</w:t>
            </w:r>
          </w:p>
        </w:tc>
        <w:tc>
          <w:tcPr>
            <w:tcW w:w="2447" w:type="dxa"/>
            <w:tcBorders>
              <w:top w:val="single" w:sz="4" w:space="0" w:color="000000"/>
              <w:left w:val="single" w:sz="4" w:space="0" w:color="000000"/>
              <w:bottom w:val="single" w:sz="4" w:space="0" w:color="000000"/>
              <w:right w:val="single" w:sz="4" w:space="0" w:color="000000"/>
            </w:tcBorders>
            <w:vAlign w:val="center"/>
          </w:tcPr>
          <w:p w14:paraId="6AF07CB1" w14:textId="257F971E" w:rsidR="00D62FD8" w:rsidRDefault="00D62FD8">
            <w:pPr>
              <w:spacing w:before="120" w:after="120" w:line="320" w:lineRule="auto"/>
              <w:rPr>
                <w:b/>
                <w:u w:val="single"/>
              </w:rPr>
            </w:pPr>
            <w:r>
              <w:t>At least one disabled parking space on site.</w:t>
            </w:r>
          </w:p>
        </w:tc>
        <w:tc>
          <w:tcPr>
            <w:tcW w:w="1418" w:type="dxa"/>
            <w:tcBorders>
              <w:top w:val="single" w:sz="4" w:space="0" w:color="000000"/>
              <w:left w:val="single" w:sz="4" w:space="0" w:color="000000"/>
              <w:bottom w:val="single" w:sz="4" w:space="0" w:color="000000"/>
              <w:right w:val="single" w:sz="4" w:space="0" w:color="000000"/>
            </w:tcBorders>
            <w:vAlign w:val="center"/>
          </w:tcPr>
          <w:p w14:paraId="26EC7D13" w14:textId="56659D2F" w:rsidR="00D62FD8" w:rsidRDefault="00D62FD8">
            <w:pPr>
              <w:spacing w:before="120" w:after="120" w:line="320" w:lineRule="auto"/>
              <w:jc w:val="center"/>
              <w:rPr>
                <w:b/>
                <w:u w:val="single"/>
              </w:rPr>
            </w:pPr>
            <w:r>
              <w:rPr>
                <w:b/>
                <w:u w:val="single"/>
              </w:rPr>
              <w:t>April 26</w:t>
            </w:r>
          </w:p>
        </w:tc>
        <w:tc>
          <w:tcPr>
            <w:tcW w:w="1418" w:type="dxa"/>
            <w:tcBorders>
              <w:top w:val="single" w:sz="4" w:space="0" w:color="000000"/>
              <w:left w:val="single" w:sz="4" w:space="0" w:color="000000"/>
              <w:bottom w:val="single" w:sz="4" w:space="0" w:color="000000"/>
              <w:right w:val="single" w:sz="4" w:space="0" w:color="000000"/>
            </w:tcBorders>
            <w:vAlign w:val="center"/>
          </w:tcPr>
          <w:p w14:paraId="2E54644D" w14:textId="6AEB2987" w:rsidR="00D62FD8" w:rsidRDefault="00D62FD8">
            <w:pPr>
              <w:spacing w:before="120" w:after="120" w:line="320" w:lineRule="auto"/>
              <w:jc w:val="center"/>
              <w:rPr>
                <w:b/>
                <w:u w:val="single"/>
              </w:rPr>
            </w:pPr>
            <w:r>
              <w:rPr>
                <w:b/>
                <w:u w:val="single"/>
              </w:rPr>
              <w:t>July 26 or when needed</w:t>
            </w:r>
          </w:p>
        </w:tc>
      </w:tr>
      <w:tr w:rsidR="00D62FD8" w14:paraId="5098354F" w14:textId="77777777" w:rsidTr="00D62FD8">
        <w:tc>
          <w:tcPr>
            <w:tcW w:w="1275" w:type="dxa"/>
            <w:tcBorders>
              <w:top w:val="single" w:sz="4" w:space="0" w:color="000000"/>
              <w:left w:val="single" w:sz="4" w:space="0" w:color="000000"/>
              <w:bottom w:val="single" w:sz="4" w:space="0" w:color="000000"/>
              <w:right w:val="single" w:sz="4" w:space="0" w:color="000000"/>
            </w:tcBorders>
            <w:shd w:val="clear" w:color="auto" w:fill="BABABC"/>
            <w:vAlign w:val="center"/>
          </w:tcPr>
          <w:p w14:paraId="5AA585AF" w14:textId="77777777" w:rsidR="00D62FD8" w:rsidRDefault="00D62FD8">
            <w:pPr>
              <w:spacing w:before="120" w:after="120" w:line="320" w:lineRule="auto"/>
              <w:jc w:val="cente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1448876B" w14:textId="77777777" w:rsidR="00D62FD8" w:rsidRDefault="00D62FD8">
            <w:pPr>
              <w:tabs>
                <w:tab w:val="left" w:pos="3686"/>
              </w:tabs>
              <w:spacing w:after="120" w:line="276" w:lineRule="auto"/>
              <w:jc w:val="both"/>
              <w:rPr>
                <w:rFonts w:cs="Arial"/>
              </w:rPr>
            </w:pPr>
            <w:r>
              <w:rPr>
                <w:rFonts w:cs="Arial"/>
                <w:b/>
              </w:rPr>
              <w:t xml:space="preserve">Visual disabilities </w:t>
            </w:r>
          </w:p>
          <w:p w14:paraId="159F9123" w14:textId="3D7FCC38" w:rsidR="00D62FD8" w:rsidRDefault="00D62FD8">
            <w:pPr>
              <w:rPr>
                <w:rFonts w:cs="Arial"/>
              </w:rPr>
            </w:pPr>
            <w:r>
              <w:rPr>
                <w:rFonts w:cs="Arial"/>
              </w:rPr>
              <w:t>Increase visibility of steps across the site</w:t>
            </w:r>
          </w:p>
        </w:tc>
        <w:tc>
          <w:tcPr>
            <w:tcW w:w="1842" w:type="dxa"/>
            <w:tcBorders>
              <w:top w:val="single" w:sz="4" w:space="0" w:color="000000"/>
              <w:left w:val="single" w:sz="4" w:space="0" w:color="000000"/>
              <w:bottom w:val="single" w:sz="4" w:space="0" w:color="000000"/>
              <w:right w:val="single" w:sz="4" w:space="0" w:color="000000"/>
            </w:tcBorders>
            <w:vAlign w:val="center"/>
          </w:tcPr>
          <w:p w14:paraId="258FB24D" w14:textId="54005F96" w:rsidR="00D62FD8" w:rsidRDefault="00D62FD8">
            <w:r>
              <w:t xml:space="preserve">Install solar powered LED/Lighting </w:t>
            </w:r>
          </w:p>
        </w:tc>
        <w:tc>
          <w:tcPr>
            <w:tcW w:w="2409" w:type="dxa"/>
            <w:tcBorders>
              <w:top w:val="single" w:sz="4" w:space="0" w:color="000000"/>
              <w:left w:val="single" w:sz="4" w:space="0" w:color="000000"/>
              <w:bottom w:val="single" w:sz="4" w:space="0" w:color="000000"/>
              <w:right w:val="single" w:sz="4" w:space="0" w:color="000000"/>
            </w:tcBorders>
            <w:vAlign w:val="center"/>
          </w:tcPr>
          <w:p w14:paraId="14B7EB7F" w14:textId="5D518C6B" w:rsidR="00D62FD8" w:rsidRDefault="00D62FD8">
            <w:r>
              <w:t xml:space="preserve">Colleague </w:t>
            </w:r>
          </w:p>
        </w:tc>
        <w:tc>
          <w:tcPr>
            <w:tcW w:w="1275" w:type="dxa"/>
            <w:tcBorders>
              <w:top w:val="single" w:sz="4" w:space="0" w:color="000000"/>
              <w:left w:val="single" w:sz="4" w:space="0" w:color="000000"/>
              <w:bottom w:val="single" w:sz="4" w:space="0" w:color="000000"/>
              <w:right w:val="single" w:sz="4" w:space="0" w:color="000000"/>
            </w:tcBorders>
            <w:vAlign w:val="center"/>
          </w:tcPr>
          <w:p w14:paraId="6ED23177" w14:textId="45AC2A16" w:rsidR="00D62FD8" w:rsidRDefault="00D62FD8">
            <w:r>
              <w:t>April 26</w:t>
            </w:r>
          </w:p>
        </w:tc>
        <w:tc>
          <w:tcPr>
            <w:tcW w:w="2447" w:type="dxa"/>
            <w:tcBorders>
              <w:top w:val="single" w:sz="4" w:space="0" w:color="000000"/>
              <w:left w:val="single" w:sz="4" w:space="0" w:color="000000"/>
              <w:bottom w:val="single" w:sz="4" w:space="0" w:color="000000"/>
              <w:right w:val="single" w:sz="4" w:space="0" w:color="000000"/>
            </w:tcBorders>
            <w:vAlign w:val="center"/>
          </w:tcPr>
          <w:p w14:paraId="10C08344" w14:textId="36C26BA0" w:rsidR="00D62FD8" w:rsidRDefault="00D62FD8">
            <w:pPr>
              <w:spacing w:before="120" w:after="120" w:line="320" w:lineRule="auto"/>
              <w:rPr>
                <w:b/>
                <w:u w:val="single"/>
              </w:rPr>
            </w:pPr>
            <w:r>
              <w:t>All steps in the school are highly visible</w:t>
            </w:r>
          </w:p>
        </w:tc>
        <w:tc>
          <w:tcPr>
            <w:tcW w:w="1418" w:type="dxa"/>
            <w:tcBorders>
              <w:top w:val="single" w:sz="4" w:space="0" w:color="000000"/>
              <w:left w:val="single" w:sz="4" w:space="0" w:color="000000"/>
              <w:bottom w:val="single" w:sz="4" w:space="0" w:color="000000"/>
              <w:right w:val="single" w:sz="4" w:space="0" w:color="000000"/>
            </w:tcBorders>
            <w:vAlign w:val="center"/>
          </w:tcPr>
          <w:p w14:paraId="447883DF" w14:textId="18CECC46" w:rsidR="00D62FD8" w:rsidRDefault="00D62FD8">
            <w:pPr>
              <w:spacing w:before="120" w:after="120" w:line="320" w:lineRule="auto"/>
              <w:jc w:val="center"/>
              <w:rPr>
                <w:b/>
                <w:u w:val="single"/>
              </w:rPr>
            </w:pPr>
            <w:r>
              <w:rPr>
                <w:b/>
                <w:u w:val="single"/>
              </w:rPr>
              <w:t>July 26</w:t>
            </w:r>
          </w:p>
        </w:tc>
        <w:tc>
          <w:tcPr>
            <w:tcW w:w="1418" w:type="dxa"/>
            <w:tcBorders>
              <w:top w:val="single" w:sz="4" w:space="0" w:color="000000"/>
              <w:left w:val="single" w:sz="4" w:space="0" w:color="000000"/>
              <w:bottom w:val="single" w:sz="4" w:space="0" w:color="000000"/>
              <w:right w:val="single" w:sz="4" w:space="0" w:color="000000"/>
            </w:tcBorders>
            <w:vAlign w:val="center"/>
          </w:tcPr>
          <w:p w14:paraId="5E67D661" w14:textId="42E661B7" w:rsidR="00D62FD8" w:rsidRDefault="00D62FD8">
            <w:pPr>
              <w:spacing w:before="120" w:after="120" w:line="320" w:lineRule="auto"/>
              <w:jc w:val="center"/>
              <w:rPr>
                <w:b/>
                <w:u w:val="single"/>
              </w:rPr>
            </w:pPr>
            <w:r>
              <w:rPr>
                <w:b/>
                <w:u w:val="single"/>
              </w:rPr>
              <w:t>July 26</w:t>
            </w:r>
          </w:p>
        </w:tc>
      </w:tr>
      <w:tr w:rsidR="00D62FD8" w14:paraId="33AEDA4D" w14:textId="77777777" w:rsidTr="00D62FD8">
        <w:tc>
          <w:tcPr>
            <w:tcW w:w="1275" w:type="dxa"/>
            <w:tcBorders>
              <w:top w:val="single" w:sz="4" w:space="0" w:color="000000"/>
              <w:left w:val="single" w:sz="4" w:space="0" w:color="000000"/>
              <w:bottom w:val="single" w:sz="4" w:space="0" w:color="000000"/>
              <w:right w:val="single" w:sz="4" w:space="0" w:color="000000"/>
            </w:tcBorders>
            <w:shd w:val="clear" w:color="auto" w:fill="BABABC"/>
            <w:vAlign w:val="center"/>
          </w:tcPr>
          <w:p w14:paraId="6FCF00B3" w14:textId="77777777" w:rsidR="00D62FD8" w:rsidRDefault="00D62FD8">
            <w:pPr>
              <w:spacing w:before="120" w:after="120" w:line="320" w:lineRule="auto"/>
              <w:jc w:val="cente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02E5A5C5" w14:textId="77777777" w:rsidR="00D62FD8" w:rsidRDefault="00D62FD8">
            <w:pPr>
              <w:tabs>
                <w:tab w:val="left" w:pos="3686"/>
              </w:tabs>
              <w:spacing w:after="120" w:line="276" w:lineRule="auto"/>
              <w:ind w:left="38"/>
              <w:jc w:val="both"/>
              <w:rPr>
                <w:rFonts w:cs="Arial"/>
                <w:b/>
              </w:rPr>
            </w:pPr>
            <w:r>
              <w:rPr>
                <w:rFonts w:cs="Arial"/>
                <w:b/>
              </w:rPr>
              <w:t>Access to site</w:t>
            </w:r>
          </w:p>
          <w:p w14:paraId="20D2D140" w14:textId="3F152AA4" w:rsidR="00D62FD8" w:rsidRDefault="00D62FD8">
            <w:pPr>
              <w:rPr>
                <w:rFonts w:cs="Arial"/>
                <w:b/>
              </w:rPr>
            </w:pPr>
            <w:r>
              <w:rPr>
                <w:rFonts w:cs="Arial"/>
              </w:rPr>
              <w:t xml:space="preserve">Highway access to current entrance requires pruning. </w:t>
            </w:r>
          </w:p>
        </w:tc>
        <w:tc>
          <w:tcPr>
            <w:tcW w:w="1842" w:type="dxa"/>
            <w:tcBorders>
              <w:top w:val="single" w:sz="4" w:space="0" w:color="000000"/>
              <w:left w:val="single" w:sz="4" w:space="0" w:color="000000"/>
              <w:bottom w:val="single" w:sz="4" w:space="0" w:color="000000"/>
              <w:right w:val="single" w:sz="4" w:space="0" w:color="000000"/>
            </w:tcBorders>
            <w:vAlign w:val="center"/>
          </w:tcPr>
          <w:p w14:paraId="52B25AF1" w14:textId="469D4812" w:rsidR="00D62FD8" w:rsidRDefault="00D62FD8">
            <w:r>
              <w:t>Cut back of vegetation in driveway</w:t>
            </w:r>
          </w:p>
        </w:tc>
        <w:tc>
          <w:tcPr>
            <w:tcW w:w="2409" w:type="dxa"/>
            <w:tcBorders>
              <w:top w:val="single" w:sz="4" w:space="0" w:color="000000"/>
              <w:left w:val="single" w:sz="4" w:space="0" w:color="000000"/>
              <w:bottom w:val="single" w:sz="4" w:space="0" w:color="000000"/>
              <w:right w:val="single" w:sz="4" w:space="0" w:color="000000"/>
            </w:tcBorders>
            <w:vAlign w:val="center"/>
          </w:tcPr>
          <w:p w14:paraId="1F57AF76" w14:textId="4E54DEAD" w:rsidR="00D62FD8" w:rsidRDefault="00D62FD8">
            <w:r>
              <w:t>Mike</w:t>
            </w:r>
          </w:p>
        </w:tc>
        <w:tc>
          <w:tcPr>
            <w:tcW w:w="1275" w:type="dxa"/>
            <w:tcBorders>
              <w:top w:val="single" w:sz="4" w:space="0" w:color="000000"/>
              <w:left w:val="single" w:sz="4" w:space="0" w:color="000000"/>
              <w:bottom w:val="single" w:sz="4" w:space="0" w:color="000000"/>
              <w:right w:val="single" w:sz="4" w:space="0" w:color="000000"/>
            </w:tcBorders>
            <w:vAlign w:val="center"/>
          </w:tcPr>
          <w:p w14:paraId="01F30887" w14:textId="33F49F36" w:rsidR="00D62FD8" w:rsidRDefault="00D62FD8">
            <w:r>
              <w:t>Oct 25</w:t>
            </w:r>
          </w:p>
        </w:tc>
        <w:tc>
          <w:tcPr>
            <w:tcW w:w="2447" w:type="dxa"/>
            <w:tcBorders>
              <w:top w:val="single" w:sz="4" w:space="0" w:color="000000"/>
              <w:left w:val="single" w:sz="4" w:space="0" w:color="000000"/>
              <w:bottom w:val="single" w:sz="4" w:space="0" w:color="000000"/>
              <w:right w:val="single" w:sz="4" w:space="0" w:color="000000"/>
            </w:tcBorders>
            <w:vAlign w:val="center"/>
          </w:tcPr>
          <w:p w14:paraId="639AE188" w14:textId="45701B38" w:rsidR="00D62FD8" w:rsidRDefault="00D62FD8">
            <w:pPr>
              <w:spacing w:before="120" w:after="120" w:line="320" w:lineRule="auto"/>
            </w:pPr>
            <w:r>
              <w:t>Site entrance is more visible for traffic approaching, entering and leaving the site.</w:t>
            </w:r>
          </w:p>
        </w:tc>
        <w:tc>
          <w:tcPr>
            <w:tcW w:w="1418" w:type="dxa"/>
            <w:tcBorders>
              <w:top w:val="single" w:sz="4" w:space="0" w:color="000000"/>
              <w:left w:val="single" w:sz="4" w:space="0" w:color="000000"/>
              <w:bottom w:val="single" w:sz="4" w:space="0" w:color="000000"/>
              <w:right w:val="single" w:sz="4" w:space="0" w:color="000000"/>
            </w:tcBorders>
            <w:vAlign w:val="center"/>
          </w:tcPr>
          <w:p w14:paraId="47CB0AFB" w14:textId="79995412" w:rsidR="00D62FD8" w:rsidRDefault="00D62FD8">
            <w:pPr>
              <w:spacing w:before="120" w:after="120" w:line="320" w:lineRule="auto"/>
              <w:jc w:val="center"/>
              <w:rPr>
                <w:b/>
                <w:u w:val="single"/>
              </w:rPr>
            </w:pPr>
            <w:r>
              <w:rPr>
                <w:b/>
                <w:u w:val="single"/>
              </w:rPr>
              <w:t>Nov 25</w:t>
            </w:r>
          </w:p>
        </w:tc>
        <w:tc>
          <w:tcPr>
            <w:tcW w:w="1418" w:type="dxa"/>
            <w:tcBorders>
              <w:top w:val="single" w:sz="4" w:space="0" w:color="000000"/>
              <w:left w:val="single" w:sz="4" w:space="0" w:color="000000"/>
              <w:bottom w:val="single" w:sz="4" w:space="0" w:color="000000"/>
              <w:right w:val="single" w:sz="4" w:space="0" w:color="000000"/>
            </w:tcBorders>
            <w:vAlign w:val="center"/>
          </w:tcPr>
          <w:p w14:paraId="5371113B" w14:textId="04A7137B" w:rsidR="00D62FD8" w:rsidRDefault="00D62FD8">
            <w:pPr>
              <w:spacing w:before="120" w:after="120" w:line="320" w:lineRule="auto"/>
              <w:jc w:val="center"/>
              <w:rPr>
                <w:b/>
                <w:u w:val="single"/>
              </w:rPr>
            </w:pPr>
            <w:r>
              <w:rPr>
                <w:b/>
                <w:u w:val="single"/>
              </w:rPr>
              <w:t>Jan 26</w:t>
            </w:r>
          </w:p>
        </w:tc>
      </w:tr>
      <w:tr w:rsidR="00D62FD8" w14:paraId="72477A38" w14:textId="77777777" w:rsidTr="00D62FD8">
        <w:tc>
          <w:tcPr>
            <w:tcW w:w="1275" w:type="dxa"/>
            <w:tcBorders>
              <w:top w:val="single" w:sz="4" w:space="0" w:color="000000"/>
              <w:left w:val="single" w:sz="4" w:space="0" w:color="000000"/>
              <w:bottom w:val="single" w:sz="4" w:space="0" w:color="000000"/>
              <w:right w:val="single" w:sz="4" w:space="0" w:color="000000"/>
            </w:tcBorders>
            <w:shd w:val="clear" w:color="auto" w:fill="BABABC"/>
            <w:vAlign w:val="center"/>
          </w:tcPr>
          <w:p w14:paraId="55F99BF4" w14:textId="77777777" w:rsidR="00D62FD8" w:rsidRDefault="00D62FD8">
            <w:pPr>
              <w:spacing w:before="120" w:after="120" w:line="320" w:lineRule="auto"/>
              <w:jc w:val="cente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2C0CC861" w14:textId="77777777" w:rsidR="00D62FD8" w:rsidRDefault="00D62FD8">
            <w:r>
              <w:rPr>
                <w:rFonts w:cs="Arial"/>
                <w:b/>
              </w:rPr>
              <w:t>Ambulatory disabilities</w:t>
            </w:r>
          </w:p>
          <w:p w14:paraId="016FF19B" w14:textId="538B899B" w:rsidR="00D62FD8" w:rsidRDefault="00D62FD8">
            <w:pPr>
              <w:tabs>
                <w:tab w:val="left" w:pos="3686"/>
              </w:tabs>
              <w:spacing w:after="120" w:line="276" w:lineRule="auto"/>
              <w:jc w:val="both"/>
              <w:rPr>
                <w:rFonts w:cs="Arial"/>
                <w:b/>
              </w:rPr>
            </w:pPr>
            <w:r>
              <w:t xml:space="preserve">Steps for Barn entrance for disabled access. </w:t>
            </w:r>
          </w:p>
          <w:p w14:paraId="4323A839" w14:textId="604E046E" w:rsidR="00D62FD8" w:rsidRDefault="00D62FD8">
            <w:pPr>
              <w:tabs>
                <w:tab w:val="left" w:pos="3686"/>
              </w:tabs>
              <w:spacing w:after="120" w:line="276" w:lineRule="auto"/>
              <w:ind w:left="38"/>
              <w:jc w:val="both"/>
              <w:rPr>
                <w:rFonts w:cs="Arial"/>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616260C0" w14:textId="77777777" w:rsidR="00D62FD8" w:rsidRDefault="00D62FD8">
            <w:pPr>
              <w:spacing w:before="120" w:after="120" w:line="320" w:lineRule="auto"/>
            </w:pPr>
            <w:r>
              <w:t>Ramps</w:t>
            </w:r>
          </w:p>
          <w:p w14:paraId="49F9594A" w14:textId="2B2AE7FC" w:rsidR="00D62FD8" w:rsidRDefault="00D62FD8"/>
        </w:tc>
        <w:tc>
          <w:tcPr>
            <w:tcW w:w="2409" w:type="dxa"/>
            <w:tcBorders>
              <w:top w:val="single" w:sz="4" w:space="0" w:color="000000"/>
              <w:left w:val="single" w:sz="4" w:space="0" w:color="000000"/>
              <w:bottom w:val="single" w:sz="4" w:space="0" w:color="000000"/>
              <w:right w:val="single" w:sz="4" w:space="0" w:color="000000"/>
            </w:tcBorders>
            <w:vAlign w:val="center"/>
          </w:tcPr>
          <w:p w14:paraId="7DE349C4" w14:textId="64F0A266" w:rsidR="00D62FD8" w:rsidRDefault="00D62FD8">
            <w:r>
              <w:t>Mike</w:t>
            </w:r>
          </w:p>
        </w:tc>
        <w:tc>
          <w:tcPr>
            <w:tcW w:w="1275" w:type="dxa"/>
            <w:tcBorders>
              <w:top w:val="single" w:sz="4" w:space="0" w:color="000000"/>
              <w:left w:val="single" w:sz="4" w:space="0" w:color="000000"/>
              <w:bottom w:val="single" w:sz="4" w:space="0" w:color="000000"/>
              <w:right w:val="single" w:sz="4" w:space="0" w:color="000000"/>
            </w:tcBorders>
            <w:vAlign w:val="center"/>
          </w:tcPr>
          <w:p w14:paraId="1391D4E6" w14:textId="77945DE0" w:rsidR="00D62FD8" w:rsidRDefault="00D62FD8">
            <w:r>
              <w:t>Oct 25</w:t>
            </w:r>
          </w:p>
        </w:tc>
        <w:tc>
          <w:tcPr>
            <w:tcW w:w="2447" w:type="dxa"/>
            <w:tcBorders>
              <w:top w:val="single" w:sz="4" w:space="0" w:color="000000"/>
              <w:left w:val="single" w:sz="4" w:space="0" w:color="000000"/>
              <w:bottom w:val="single" w:sz="4" w:space="0" w:color="000000"/>
              <w:right w:val="single" w:sz="4" w:space="0" w:color="000000"/>
            </w:tcBorders>
            <w:vAlign w:val="center"/>
          </w:tcPr>
          <w:p w14:paraId="5CA13639" w14:textId="14BEE370" w:rsidR="00D62FD8" w:rsidRDefault="00D62FD8">
            <w:pPr>
              <w:spacing w:before="120" w:after="120" w:line="320" w:lineRule="auto"/>
              <w:rPr>
                <w:b/>
                <w:u w:val="single"/>
              </w:rPr>
            </w:pPr>
            <w:r>
              <w:t xml:space="preserve">Front entrance has disabled access. </w:t>
            </w:r>
          </w:p>
        </w:tc>
        <w:tc>
          <w:tcPr>
            <w:tcW w:w="1418" w:type="dxa"/>
            <w:tcBorders>
              <w:top w:val="single" w:sz="4" w:space="0" w:color="000000"/>
              <w:left w:val="single" w:sz="4" w:space="0" w:color="000000"/>
              <w:bottom w:val="single" w:sz="4" w:space="0" w:color="000000"/>
              <w:right w:val="single" w:sz="4" w:space="0" w:color="000000"/>
            </w:tcBorders>
            <w:vAlign w:val="center"/>
          </w:tcPr>
          <w:p w14:paraId="2FAA0B2A" w14:textId="6AE6FEBD" w:rsidR="00D62FD8" w:rsidRDefault="00D62FD8">
            <w:pPr>
              <w:spacing w:before="120" w:after="120" w:line="320" w:lineRule="auto"/>
              <w:jc w:val="center"/>
              <w:rPr>
                <w:b/>
                <w:u w:val="single"/>
              </w:rPr>
            </w:pPr>
            <w:r>
              <w:rPr>
                <w:b/>
                <w:u w:val="single"/>
              </w:rPr>
              <w:t xml:space="preserve">April 26 </w:t>
            </w:r>
          </w:p>
        </w:tc>
        <w:tc>
          <w:tcPr>
            <w:tcW w:w="1418" w:type="dxa"/>
            <w:tcBorders>
              <w:top w:val="single" w:sz="4" w:space="0" w:color="000000"/>
              <w:left w:val="single" w:sz="4" w:space="0" w:color="000000"/>
              <w:bottom w:val="single" w:sz="4" w:space="0" w:color="000000"/>
              <w:right w:val="single" w:sz="4" w:space="0" w:color="000000"/>
            </w:tcBorders>
            <w:vAlign w:val="center"/>
          </w:tcPr>
          <w:p w14:paraId="297B17A9" w14:textId="03FB4F91" w:rsidR="00D62FD8" w:rsidRDefault="00D62FD8">
            <w:pPr>
              <w:spacing w:before="120" w:after="120" w:line="320" w:lineRule="auto"/>
              <w:jc w:val="center"/>
              <w:rPr>
                <w:b/>
                <w:u w:val="single"/>
              </w:rPr>
            </w:pPr>
            <w:r>
              <w:rPr>
                <w:b/>
                <w:u w:val="single"/>
              </w:rPr>
              <w:t>July 26</w:t>
            </w:r>
          </w:p>
        </w:tc>
      </w:tr>
      <w:tr w:rsidR="00D62FD8" w14:paraId="587F514B" w14:textId="77777777" w:rsidTr="00D62FD8">
        <w:tc>
          <w:tcPr>
            <w:tcW w:w="1275" w:type="dxa"/>
            <w:tcBorders>
              <w:top w:val="single" w:sz="4" w:space="0" w:color="000000"/>
              <w:left w:val="single" w:sz="4" w:space="0" w:color="000000"/>
              <w:right w:val="single" w:sz="4" w:space="0" w:color="000000"/>
            </w:tcBorders>
            <w:shd w:val="clear" w:color="auto" w:fill="BABABC"/>
            <w:vAlign w:val="center"/>
          </w:tcPr>
          <w:p w14:paraId="3B28AFA7" w14:textId="77777777" w:rsidR="00D62FD8" w:rsidRDefault="00D62FD8">
            <w:pPr>
              <w:spacing w:before="120" w:after="120" w:line="320" w:lineRule="auto"/>
              <w:jc w:val="center"/>
              <w:rPr>
                <w:b/>
              </w:rPr>
            </w:pPr>
            <w:r>
              <w:rPr>
                <w:b/>
              </w:rPr>
              <w:t>Medium term</w:t>
            </w:r>
          </w:p>
          <w:p w14:paraId="22E77682" w14:textId="77777777" w:rsidR="00D62FD8" w:rsidRDefault="00D62FD8">
            <w:pP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2B9B20C4" w14:textId="77777777" w:rsidR="00D62FD8" w:rsidRDefault="00D62FD8">
            <w:r>
              <w:rPr>
                <w:rFonts w:cs="Arial"/>
                <w:b/>
              </w:rPr>
              <w:t>Ambulatory disabilities</w:t>
            </w:r>
          </w:p>
          <w:p w14:paraId="7944DAD6" w14:textId="77777777" w:rsidR="00D62FD8" w:rsidRDefault="00D62FD8">
            <w:pPr>
              <w:tabs>
                <w:tab w:val="left" w:pos="3686"/>
              </w:tabs>
              <w:spacing w:after="120" w:line="276" w:lineRule="auto"/>
              <w:ind w:left="38"/>
              <w:jc w:val="both"/>
              <w:rPr>
                <w:rFonts w:cs="Arial"/>
              </w:rPr>
            </w:pPr>
            <w:r>
              <w:rPr>
                <w:rFonts w:cs="Arial"/>
              </w:rPr>
              <w:t xml:space="preserve">Steps from patio onto grassed area. </w:t>
            </w:r>
          </w:p>
          <w:p w14:paraId="27029540" w14:textId="77777777" w:rsidR="00D62FD8" w:rsidRDefault="00D62FD8">
            <w:pPr>
              <w:rPr>
                <w:rFonts w:cs="Arial"/>
                <w:b/>
              </w:rPr>
            </w:pPr>
          </w:p>
        </w:tc>
        <w:tc>
          <w:tcPr>
            <w:tcW w:w="1842" w:type="dxa"/>
            <w:tcBorders>
              <w:top w:val="single" w:sz="4" w:space="0" w:color="000000"/>
              <w:left w:val="single" w:sz="4" w:space="0" w:color="000000"/>
              <w:bottom w:val="single" w:sz="4" w:space="0" w:color="000000"/>
              <w:right w:val="single" w:sz="4" w:space="0" w:color="000000"/>
            </w:tcBorders>
            <w:vAlign w:val="center"/>
          </w:tcPr>
          <w:p w14:paraId="5DEF02E3" w14:textId="77777777" w:rsidR="00D62FD8" w:rsidRDefault="00D62FD8">
            <w:r>
              <w:t>Ramps to be bought that can be placed.</w:t>
            </w:r>
          </w:p>
          <w:p w14:paraId="7ACBD09C" w14:textId="618C4990" w:rsidR="00D62FD8" w:rsidRDefault="00D62FD8"/>
        </w:tc>
        <w:tc>
          <w:tcPr>
            <w:tcW w:w="2409" w:type="dxa"/>
            <w:tcBorders>
              <w:top w:val="single" w:sz="4" w:space="0" w:color="000000"/>
              <w:left w:val="single" w:sz="4" w:space="0" w:color="000000"/>
              <w:bottom w:val="single" w:sz="4" w:space="0" w:color="000000"/>
              <w:right w:val="single" w:sz="4" w:space="0" w:color="000000"/>
            </w:tcBorders>
            <w:vAlign w:val="center"/>
          </w:tcPr>
          <w:p w14:paraId="780EF61E" w14:textId="4F44D0E5" w:rsidR="00D62FD8" w:rsidRDefault="00D62FD8">
            <w:r>
              <w:t xml:space="preserve">Mike </w:t>
            </w:r>
          </w:p>
        </w:tc>
        <w:tc>
          <w:tcPr>
            <w:tcW w:w="1275" w:type="dxa"/>
            <w:tcBorders>
              <w:top w:val="single" w:sz="4" w:space="0" w:color="000000"/>
              <w:left w:val="single" w:sz="4" w:space="0" w:color="000000"/>
              <w:bottom w:val="single" w:sz="4" w:space="0" w:color="000000"/>
              <w:right w:val="single" w:sz="4" w:space="0" w:color="000000"/>
            </w:tcBorders>
            <w:vAlign w:val="center"/>
          </w:tcPr>
          <w:p w14:paraId="7104CA11" w14:textId="366650DD" w:rsidR="00D62FD8" w:rsidRDefault="00D62FD8">
            <w:r>
              <w:t>July 26</w:t>
            </w:r>
          </w:p>
        </w:tc>
        <w:tc>
          <w:tcPr>
            <w:tcW w:w="2447" w:type="dxa"/>
            <w:tcBorders>
              <w:top w:val="single" w:sz="4" w:space="0" w:color="000000"/>
              <w:left w:val="single" w:sz="4" w:space="0" w:color="000000"/>
              <w:bottom w:val="single" w:sz="4" w:space="0" w:color="000000"/>
              <w:right w:val="single" w:sz="4" w:space="0" w:color="000000"/>
            </w:tcBorders>
            <w:vAlign w:val="center"/>
          </w:tcPr>
          <w:p w14:paraId="5FC8E10A" w14:textId="73EE707E" w:rsidR="00D62FD8" w:rsidRDefault="00D62FD8">
            <w:pPr>
              <w:spacing w:before="120" w:after="120" w:line="320" w:lineRule="auto"/>
            </w:pPr>
            <w:r>
              <w:t>Wheelchair access to whole site</w:t>
            </w:r>
          </w:p>
        </w:tc>
        <w:tc>
          <w:tcPr>
            <w:tcW w:w="1418" w:type="dxa"/>
            <w:tcBorders>
              <w:top w:val="single" w:sz="4" w:space="0" w:color="000000"/>
              <w:left w:val="single" w:sz="4" w:space="0" w:color="000000"/>
              <w:bottom w:val="single" w:sz="4" w:space="0" w:color="000000"/>
              <w:right w:val="single" w:sz="4" w:space="0" w:color="000000"/>
            </w:tcBorders>
            <w:vAlign w:val="center"/>
          </w:tcPr>
          <w:p w14:paraId="386E2801" w14:textId="0D88CFE5" w:rsidR="00D62FD8" w:rsidRDefault="00D62FD8">
            <w:pPr>
              <w:spacing w:before="120" w:after="120" w:line="320" w:lineRule="auto"/>
              <w:jc w:val="center"/>
              <w:rPr>
                <w:b/>
                <w:u w:val="single"/>
              </w:rPr>
            </w:pPr>
            <w:r>
              <w:rPr>
                <w:b/>
                <w:u w:val="single"/>
              </w:rPr>
              <w:t>Sept 26</w:t>
            </w:r>
          </w:p>
        </w:tc>
        <w:tc>
          <w:tcPr>
            <w:tcW w:w="1418" w:type="dxa"/>
            <w:tcBorders>
              <w:top w:val="single" w:sz="4" w:space="0" w:color="000000"/>
              <w:left w:val="single" w:sz="4" w:space="0" w:color="000000"/>
              <w:bottom w:val="single" w:sz="4" w:space="0" w:color="000000"/>
              <w:right w:val="single" w:sz="4" w:space="0" w:color="000000"/>
            </w:tcBorders>
            <w:vAlign w:val="center"/>
          </w:tcPr>
          <w:p w14:paraId="7501935D" w14:textId="26DC97DE" w:rsidR="00D62FD8" w:rsidRDefault="00D62FD8">
            <w:pPr>
              <w:spacing w:before="120" w:after="120" w:line="320" w:lineRule="auto"/>
              <w:jc w:val="center"/>
              <w:rPr>
                <w:b/>
                <w:u w:val="single"/>
              </w:rPr>
            </w:pPr>
            <w:r>
              <w:rPr>
                <w:b/>
                <w:u w:val="single"/>
              </w:rPr>
              <w:t>Annually</w:t>
            </w:r>
          </w:p>
        </w:tc>
      </w:tr>
      <w:tr w:rsidR="00D62FD8" w14:paraId="74A74089" w14:textId="77777777" w:rsidTr="00D62FD8">
        <w:tc>
          <w:tcPr>
            <w:tcW w:w="1275" w:type="dxa"/>
            <w:tcBorders>
              <w:left w:val="single" w:sz="4" w:space="0" w:color="000000"/>
              <w:right w:val="single" w:sz="4" w:space="0" w:color="000000"/>
            </w:tcBorders>
            <w:shd w:val="clear" w:color="auto" w:fill="BABABC"/>
            <w:vAlign w:val="center"/>
          </w:tcPr>
          <w:p w14:paraId="16205FC7" w14:textId="77777777" w:rsidR="00D62FD8" w:rsidRDefault="00D62FD8">
            <w:pPr>
              <w:jc w:val="cente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5BE3B0E4" w14:textId="77777777" w:rsidR="00D62FD8" w:rsidRDefault="00D62FD8">
            <w:r>
              <w:rPr>
                <w:rFonts w:cs="Arial"/>
                <w:b/>
              </w:rPr>
              <w:t>Ambulatory disabilities &amp;</w:t>
            </w:r>
          </w:p>
          <w:p w14:paraId="49060E24" w14:textId="77777777" w:rsidR="00D62FD8" w:rsidRDefault="00D62FD8">
            <w:pPr>
              <w:tabs>
                <w:tab w:val="left" w:pos="3686"/>
              </w:tabs>
              <w:spacing w:after="120" w:line="276" w:lineRule="auto"/>
              <w:jc w:val="both"/>
              <w:rPr>
                <w:rFonts w:cs="Arial"/>
              </w:rPr>
            </w:pPr>
            <w:r>
              <w:rPr>
                <w:rFonts w:cs="Arial"/>
                <w:b/>
              </w:rPr>
              <w:t xml:space="preserve"> Visual disabilities </w:t>
            </w:r>
          </w:p>
          <w:p w14:paraId="7163AE2A" w14:textId="085969D3" w:rsidR="00D62FD8" w:rsidRDefault="00D62FD8">
            <w:pPr>
              <w:rPr>
                <w:rFonts w:cs="Arial"/>
                <w:b/>
              </w:rPr>
            </w:pPr>
            <w:r>
              <w:t>One raised main vegetable bed</w:t>
            </w:r>
          </w:p>
        </w:tc>
        <w:tc>
          <w:tcPr>
            <w:tcW w:w="1842" w:type="dxa"/>
            <w:tcBorders>
              <w:top w:val="single" w:sz="4" w:space="0" w:color="000000"/>
              <w:left w:val="single" w:sz="4" w:space="0" w:color="000000"/>
              <w:bottom w:val="single" w:sz="4" w:space="0" w:color="000000"/>
              <w:right w:val="single" w:sz="4" w:space="0" w:color="000000"/>
            </w:tcBorders>
            <w:vAlign w:val="center"/>
          </w:tcPr>
          <w:p w14:paraId="181D7A1F" w14:textId="78BC1FE1" w:rsidR="00D62FD8" w:rsidRDefault="00D62FD8">
            <w:pPr>
              <w:spacing w:before="120" w:after="120" w:line="320" w:lineRule="auto"/>
            </w:pPr>
            <w:r>
              <w:t>More wheelchair accessible vegetable beds</w:t>
            </w:r>
          </w:p>
        </w:tc>
        <w:tc>
          <w:tcPr>
            <w:tcW w:w="2409" w:type="dxa"/>
            <w:tcBorders>
              <w:top w:val="single" w:sz="4" w:space="0" w:color="000000"/>
              <w:left w:val="single" w:sz="4" w:space="0" w:color="000000"/>
              <w:bottom w:val="single" w:sz="4" w:space="0" w:color="000000"/>
              <w:right w:val="single" w:sz="4" w:space="0" w:color="000000"/>
            </w:tcBorders>
            <w:vAlign w:val="center"/>
          </w:tcPr>
          <w:p w14:paraId="3DE2AA4A" w14:textId="3697E794" w:rsidR="00D62FD8" w:rsidRDefault="00D62FD8">
            <w:pPr>
              <w:spacing w:before="120" w:after="120" w:line="320" w:lineRule="auto"/>
            </w:pPr>
            <w:r>
              <w:t>Colleagues</w:t>
            </w:r>
          </w:p>
        </w:tc>
        <w:tc>
          <w:tcPr>
            <w:tcW w:w="1275" w:type="dxa"/>
            <w:tcBorders>
              <w:top w:val="single" w:sz="4" w:space="0" w:color="000000"/>
              <w:left w:val="single" w:sz="4" w:space="0" w:color="000000"/>
              <w:bottom w:val="single" w:sz="4" w:space="0" w:color="000000"/>
              <w:right w:val="single" w:sz="4" w:space="0" w:color="000000"/>
            </w:tcBorders>
            <w:vAlign w:val="center"/>
          </w:tcPr>
          <w:p w14:paraId="3BABA71C" w14:textId="06869E84" w:rsidR="00D62FD8" w:rsidRDefault="00D62FD8">
            <w:pPr>
              <w:spacing w:before="120" w:after="120" w:line="320" w:lineRule="auto"/>
              <w:jc w:val="center"/>
            </w:pPr>
            <w:r>
              <w:t>Jan 26</w:t>
            </w:r>
          </w:p>
        </w:tc>
        <w:tc>
          <w:tcPr>
            <w:tcW w:w="2447" w:type="dxa"/>
            <w:tcBorders>
              <w:top w:val="single" w:sz="4" w:space="0" w:color="000000"/>
              <w:left w:val="single" w:sz="4" w:space="0" w:color="000000"/>
              <w:bottom w:val="single" w:sz="4" w:space="0" w:color="000000"/>
              <w:right w:val="single" w:sz="4" w:space="0" w:color="000000"/>
            </w:tcBorders>
            <w:vAlign w:val="center"/>
          </w:tcPr>
          <w:p w14:paraId="4336A8ED" w14:textId="1C749D0E" w:rsidR="00D62FD8" w:rsidRDefault="00D62FD8">
            <w:pPr>
              <w:spacing w:before="120" w:after="120" w:line="320" w:lineRule="auto"/>
            </w:pPr>
            <w:r>
              <w:t xml:space="preserve">Vegetable growing and associated curriculum is accessible to all </w:t>
            </w:r>
          </w:p>
        </w:tc>
        <w:tc>
          <w:tcPr>
            <w:tcW w:w="1418" w:type="dxa"/>
            <w:tcBorders>
              <w:top w:val="single" w:sz="4" w:space="0" w:color="000000"/>
              <w:left w:val="single" w:sz="4" w:space="0" w:color="000000"/>
              <w:bottom w:val="single" w:sz="4" w:space="0" w:color="000000"/>
              <w:right w:val="single" w:sz="4" w:space="0" w:color="000000"/>
            </w:tcBorders>
            <w:vAlign w:val="center"/>
          </w:tcPr>
          <w:p w14:paraId="22FB5814" w14:textId="2AD1FE2A" w:rsidR="00D62FD8" w:rsidRDefault="00D62FD8">
            <w:pPr>
              <w:spacing w:before="120" w:after="120" w:line="320" w:lineRule="auto"/>
              <w:jc w:val="center"/>
              <w:rPr>
                <w:b/>
                <w:u w:val="single"/>
              </w:rPr>
            </w:pPr>
            <w:r>
              <w:rPr>
                <w:b/>
                <w:u w:val="single"/>
              </w:rPr>
              <w:t>March 26</w:t>
            </w:r>
          </w:p>
        </w:tc>
        <w:tc>
          <w:tcPr>
            <w:tcW w:w="1418" w:type="dxa"/>
            <w:tcBorders>
              <w:top w:val="single" w:sz="4" w:space="0" w:color="000000"/>
              <w:left w:val="single" w:sz="4" w:space="0" w:color="000000"/>
              <w:bottom w:val="single" w:sz="4" w:space="0" w:color="000000"/>
              <w:right w:val="single" w:sz="4" w:space="0" w:color="000000"/>
            </w:tcBorders>
          </w:tcPr>
          <w:p w14:paraId="6D602400" w14:textId="77777777" w:rsidR="00D62FD8" w:rsidRDefault="00D62FD8">
            <w:pPr>
              <w:spacing w:before="120" w:after="120" w:line="320" w:lineRule="auto"/>
              <w:jc w:val="center"/>
              <w:rPr>
                <w:b/>
                <w:u w:val="single"/>
              </w:rPr>
            </w:pPr>
          </w:p>
          <w:p w14:paraId="1F6EB1C9" w14:textId="1EB5C654" w:rsidR="00D62FD8" w:rsidRDefault="00D62FD8">
            <w:pPr>
              <w:spacing w:before="120" w:after="120" w:line="320" w:lineRule="auto"/>
              <w:jc w:val="center"/>
              <w:rPr>
                <w:b/>
                <w:u w:val="single"/>
              </w:rPr>
            </w:pPr>
            <w:r>
              <w:rPr>
                <w:b/>
                <w:u w:val="single"/>
              </w:rPr>
              <w:t>Annually</w:t>
            </w:r>
          </w:p>
        </w:tc>
      </w:tr>
      <w:tr w:rsidR="00D62FD8" w14:paraId="78C726AA" w14:textId="77777777" w:rsidTr="00D62FD8">
        <w:trPr>
          <w:trHeight w:val="1493"/>
        </w:trPr>
        <w:tc>
          <w:tcPr>
            <w:tcW w:w="1275" w:type="dxa"/>
            <w:tcBorders>
              <w:top w:val="single" w:sz="4" w:space="0" w:color="000000"/>
              <w:left w:val="single" w:sz="4" w:space="0" w:color="000000"/>
              <w:right w:val="single" w:sz="4" w:space="0" w:color="000000"/>
            </w:tcBorders>
            <w:shd w:val="clear" w:color="auto" w:fill="BABABC"/>
            <w:vAlign w:val="center"/>
          </w:tcPr>
          <w:p w14:paraId="4F63C3C6" w14:textId="77777777" w:rsidR="00D62FD8" w:rsidRDefault="00D62FD8">
            <w:pPr>
              <w:spacing w:before="120" w:after="120" w:line="320" w:lineRule="auto"/>
              <w:jc w:val="center"/>
              <w:rPr>
                <w:b/>
              </w:rPr>
            </w:pPr>
            <w:r>
              <w:rPr>
                <w:b/>
              </w:rPr>
              <w:t>Long term</w:t>
            </w:r>
          </w:p>
        </w:tc>
        <w:tc>
          <w:tcPr>
            <w:tcW w:w="3934" w:type="dxa"/>
            <w:tcBorders>
              <w:top w:val="single" w:sz="4" w:space="0" w:color="000000"/>
              <w:left w:val="single" w:sz="4" w:space="0" w:color="000000"/>
              <w:bottom w:val="single" w:sz="4" w:space="0" w:color="000000"/>
              <w:right w:val="single" w:sz="4" w:space="0" w:color="000000"/>
            </w:tcBorders>
            <w:vAlign w:val="center"/>
          </w:tcPr>
          <w:p w14:paraId="1F74B056" w14:textId="77777777" w:rsidR="00D62FD8" w:rsidRDefault="00D62FD8">
            <w:r>
              <w:rPr>
                <w:rFonts w:cs="Arial"/>
                <w:b/>
              </w:rPr>
              <w:t>Ambulatory disabilities &amp;</w:t>
            </w:r>
          </w:p>
          <w:p w14:paraId="5A9D9D7F" w14:textId="77777777" w:rsidR="00D62FD8" w:rsidRDefault="00D62FD8">
            <w:pPr>
              <w:tabs>
                <w:tab w:val="left" w:pos="3686"/>
              </w:tabs>
              <w:spacing w:after="120" w:line="276" w:lineRule="auto"/>
              <w:jc w:val="both"/>
              <w:rPr>
                <w:rFonts w:cs="Arial"/>
              </w:rPr>
            </w:pPr>
            <w:r>
              <w:rPr>
                <w:rFonts w:cs="Arial"/>
                <w:b/>
              </w:rPr>
              <w:t xml:space="preserve"> Visual disabilities </w:t>
            </w:r>
          </w:p>
          <w:p w14:paraId="0B2A8A01" w14:textId="6BAFEB33" w:rsidR="00D62FD8" w:rsidRDefault="00D62FD8">
            <w:pPr>
              <w:spacing w:before="120" w:after="120" w:line="320" w:lineRule="auto"/>
              <w:rPr>
                <w:b/>
                <w:u w:val="single"/>
              </w:rPr>
            </w:pPr>
            <w:r>
              <w:rPr>
                <w:rFonts w:cs="Arial"/>
              </w:rPr>
              <w:t>Pathways, steps and ramps to each vegetable growing area.</w:t>
            </w:r>
          </w:p>
        </w:tc>
        <w:tc>
          <w:tcPr>
            <w:tcW w:w="1842" w:type="dxa"/>
            <w:tcBorders>
              <w:top w:val="single" w:sz="4" w:space="0" w:color="000000"/>
              <w:left w:val="single" w:sz="4" w:space="0" w:color="000000"/>
              <w:bottom w:val="single" w:sz="4" w:space="0" w:color="000000"/>
              <w:right w:val="single" w:sz="4" w:space="0" w:color="000000"/>
            </w:tcBorders>
            <w:vAlign w:val="center"/>
          </w:tcPr>
          <w:p w14:paraId="79FCF385" w14:textId="40C7DAE9" w:rsidR="00D62FD8" w:rsidRDefault="00D62FD8">
            <w:pPr>
              <w:spacing w:before="120" w:after="120" w:line="320" w:lineRule="auto"/>
              <w:rPr>
                <w:b/>
                <w:u w:val="single"/>
              </w:rPr>
            </w:pPr>
            <w:r>
              <w:t xml:space="preserve">Development of pathways to vegetable beds. </w:t>
            </w:r>
          </w:p>
        </w:tc>
        <w:tc>
          <w:tcPr>
            <w:tcW w:w="2409" w:type="dxa"/>
            <w:tcBorders>
              <w:top w:val="single" w:sz="4" w:space="0" w:color="000000"/>
              <w:left w:val="single" w:sz="4" w:space="0" w:color="000000"/>
              <w:bottom w:val="single" w:sz="4" w:space="0" w:color="000000"/>
              <w:right w:val="single" w:sz="4" w:space="0" w:color="000000"/>
            </w:tcBorders>
            <w:vAlign w:val="center"/>
          </w:tcPr>
          <w:p w14:paraId="78172721" w14:textId="20E6AACD" w:rsidR="00D62FD8" w:rsidRDefault="00D62FD8">
            <w:pPr>
              <w:spacing w:before="120" w:after="120" w:line="320" w:lineRule="auto"/>
              <w:rPr>
                <w:b/>
                <w:u w:val="single"/>
              </w:rPr>
            </w:pPr>
            <w:r>
              <w:t>Colleague</w:t>
            </w:r>
          </w:p>
        </w:tc>
        <w:tc>
          <w:tcPr>
            <w:tcW w:w="1275" w:type="dxa"/>
            <w:tcBorders>
              <w:top w:val="single" w:sz="4" w:space="0" w:color="000000"/>
              <w:left w:val="single" w:sz="4" w:space="0" w:color="000000"/>
              <w:bottom w:val="single" w:sz="4" w:space="0" w:color="000000"/>
              <w:right w:val="single" w:sz="4" w:space="0" w:color="000000"/>
            </w:tcBorders>
            <w:vAlign w:val="center"/>
          </w:tcPr>
          <w:p w14:paraId="2B4519E5" w14:textId="7B634866" w:rsidR="00D62FD8" w:rsidRDefault="00D62FD8">
            <w:pPr>
              <w:spacing w:before="120" w:after="120" w:line="320" w:lineRule="auto"/>
              <w:jc w:val="center"/>
            </w:pPr>
            <w:r>
              <w:t>April 26</w:t>
            </w:r>
          </w:p>
        </w:tc>
        <w:tc>
          <w:tcPr>
            <w:tcW w:w="2447" w:type="dxa"/>
            <w:tcBorders>
              <w:top w:val="single" w:sz="4" w:space="0" w:color="000000"/>
              <w:left w:val="single" w:sz="4" w:space="0" w:color="000000"/>
              <w:bottom w:val="single" w:sz="4" w:space="0" w:color="000000"/>
              <w:right w:val="single" w:sz="4" w:space="0" w:color="000000"/>
            </w:tcBorders>
            <w:vAlign w:val="center"/>
          </w:tcPr>
          <w:p w14:paraId="14FF383E" w14:textId="5105ED33" w:rsidR="00D62FD8" w:rsidRDefault="00D62FD8">
            <w:pPr>
              <w:spacing w:before="120" w:after="120" w:line="320" w:lineRule="auto"/>
            </w:pPr>
            <w:r>
              <w:t>Access to growing areas for all.</w:t>
            </w:r>
          </w:p>
        </w:tc>
        <w:tc>
          <w:tcPr>
            <w:tcW w:w="1418" w:type="dxa"/>
            <w:tcBorders>
              <w:top w:val="single" w:sz="4" w:space="0" w:color="000000"/>
              <w:left w:val="single" w:sz="4" w:space="0" w:color="000000"/>
              <w:bottom w:val="single" w:sz="4" w:space="0" w:color="000000"/>
              <w:right w:val="single" w:sz="4" w:space="0" w:color="000000"/>
            </w:tcBorders>
            <w:vAlign w:val="center"/>
          </w:tcPr>
          <w:p w14:paraId="1E1D5208" w14:textId="37710FD3" w:rsidR="00D62FD8" w:rsidRDefault="00D62FD8">
            <w:pPr>
              <w:spacing w:before="120" w:after="120" w:line="320" w:lineRule="auto"/>
              <w:jc w:val="center"/>
            </w:pPr>
            <w:r>
              <w:rPr>
                <w:b/>
                <w:u w:val="single"/>
              </w:rPr>
              <w:t>July 26</w:t>
            </w:r>
          </w:p>
        </w:tc>
        <w:tc>
          <w:tcPr>
            <w:tcW w:w="1418" w:type="dxa"/>
            <w:tcBorders>
              <w:top w:val="single" w:sz="4" w:space="0" w:color="000000"/>
              <w:left w:val="single" w:sz="4" w:space="0" w:color="000000"/>
              <w:bottom w:val="single" w:sz="4" w:space="0" w:color="000000"/>
              <w:right w:val="single" w:sz="4" w:space="0" w:color="000000"/>
            </w:tcBorders>
          </w:tcPr>
          <w:p w14:paraId="4190B93E" w14:textId="77777777" w:rsidR="00D62FD8" w:rsidRDefault="00D62FD8">
            <w:pPr>
              <w:spacing w:before="120" w:after="120" w:line="320" w:lineRule="auto"/>
              <w:jc w:val="center"/>
              <w:rPr>
                <w:b/>
                <w:u w:val="single"/>
              </w:rPr>
            </w:pPr>
          </w:p>
          <w:p w14:paraId="65E0B686" w14:textId="1CAD0B62" w:rsidR="00D62FD8" w:rsidRDefault="00D62FD8">
            <w:pPr>
              <w:spacing w:before="120" w:after="120" w:line="320" w:lineRule="auto"/>
              <w:jc w:val="center"/>
              <w:rPr>
                <w:b/>
                <w:u w:val="single"/>
              </w:rPr>
            </w:pPr>
            <w:r>
              <w:rPr>
                <w:b/>
                <w:u w:val="single"/>
              </w:rPr>
              <w:t>Annually</w:t>
            </w:r>
          </w:p>
        </w:tc>
      </w:tr>
      <w:tr w:rsidR="00D62FD8" w14:paraId="21E242EB" w14:textId="77777777" w:rsidTr="00D62FD8">
        <w:trPr>
          <w:trHeight w:val="1493"/>
        </w:trPr>
        <w:tc>
          <w:tcPr>
            <w:tcW w:w="1275" w:type="dxa"/>
            <w:tcBorders>
              <w:left w:val="single" w:sz="4" w:space="0" w:color="000000"/>
              <w:right w:val="single" w:sz="4" w:space="0" w:color="000000"/>
            </w:tcBorders>
            <w:shd w:val="clear" w:color="auto" w:fill="BABABC"/>
            <w:vAlign w:val="center"/>
          </w:tcPr>
          <w:p w14:paraId="0B234EDB" w14:textId="77777777" w:rsidR="00D62FD8" w:rsidRDefault="00D62FD8">
            <w:pPr>
              <w:spacing w:before="120" w:after="120" w:line="320" w:lineRule="auto"/>
              <w:jc w:val="center"/>
              <w:rPr>
                <w:b/>
              </w:rPr>
            </w:pPr>
          </w:p>
        </w:tc>
        <w:tc>
          <w:tcPr>
            <w:tcW w:w="3934" w:type="dxa"/>
            <w:tcBorders>
              <w:top w:val="single" w:sz="4" w:space="0" w:color="000000"/>
              <w:left w:val="single" w:sz="4" w:space="0" w:color="000000"/>
              <w:bottom w:val="single" w:sz="4" w:space="0" w:color="000000"/>
              <w:right w:val="single" w:sz="4" w:space="0" w:color="000000"/>
            </w:tcBorders>
            <w:vAlign w:val="center"/>
          </w:tcPr>
          <w:p w14:paraId="5BFDA4BF" w14:textId="77777777" w:rsidR="00D62FD8" w:rsidRDefault="00D62FD8">
            <w:r>
              <w:rPr>
                <w:rFonts w:cs="Arial"/>
                <w:b/>
              </w:rPr>
              <w:t>Ambulatory disabilities &amp;</w:t>
            </w:r>
          </w:p>
          <w:p w14:paraId="2CA62A4D" w14:textId="77777777" w:rsidR="00D62FD8" w:rsidRDefault="00D62FD8">
            <w:pPr>
              <w:tabs>
                <w:tab w:val="left" w:pos="3686"/>
              </w:tabs>
              <w:spacing w:after="120" w:line="276" w:lineRule="auto"/>
              <w:jc w:val="both"/>
              <w:rPr>
                <w:rFonts w:cs="Arial"/>
              </w:rPr>
            </w:pPr>
            <w:r>
              <w:rPr>
                <w:rFonts w:cs="Arial"/>
                <w:b/>
              </w:rPr>
              <w:t xml:space="preserve">Visual disabilities </w:t>
            </w:r>
          </w:p>
          <w:p w14:paraId="138B0FF4" w14:textId="0D27CB43" w:rsidR="00D62FD8" w:rsidRDefault="00D62FD8">
            <w:pPr>
              <w:tabs>
                <w:tab w:val="left" w:pos="3686"/>
              </w:tabs>
              <w:spacing w:after="120" w:line="276" w:lineRule="auto"/>
              <w:jc w:val="both"/>
              <w:rPr>
                <w:rFonts w:cs="Arial"/>
                <w:b/>
              </w:rPr>
            </w:pPr>
            <w:r>
              <w:rPr>
                <w:rFonts w:cs="Arial"/>
              </w:rPr>
              <w:t xml:space="preserve">Pathways, steps and ramps </w:t>
            </w:r>
            <w:proofErr w:type="gramStart"/>
            <w:r>
              <w:rPr>
                <w:rFonts w:cs="Arial"/>
              </w:rPr>
              <w:t>to  learning</w:t>
            </w:r>
            <w:proofErr w:type="gramEnd"/>
            <w:r>
              <w:rPr>
                <w:rFonts w:cs="Arial"/>
              </w:rPr>
              <w:t xml:space="preserve"> area – yurt/forest school</w:t>
            </w:r>
          </w:p>
        </w:tc>
        <w:tc>
          <w:tcPr>
            <w:tcW w:w="1842" w:type="dxa"/>
            <w:tcBorders>
              <w:top w:val="single" w:sz="4" w:space="0" w:color="000000"/>
              <w:left w:val="single" w:sz="4" w:space="0" w:color="000000"/>
              <w:bottom w:val="single" w:sz="4" w:space="0" w:color="000000"/>
              <w:right w:val="single" w:sz="4" w:space="0" w:color="000000"/>
            </w:tcBorders>
            <w:vAlign w:val="center"/>
          </w:tcPr>
          <w:p w14:paraId="58EFBEAF" w14:textId="0E385C7C" w:rsidR="00D62FD8" w:rsidRDefault="00D62FD8">
            <w:pPr>
              <w:spacing w:before="120" w:after="120" w:line="320" w:lineRule="auto"/>
            </w:pPr>
            <w:r>
              <w:t>Development of pathways to yurt at rear of the building</w:t>
            </w:r>
          </w:p>
        </w:tc>
        <w:tc>
          <w:tcPr>
            <w:tcW w:w="2409" w:type="dxa"/>
            <w:tcBorders>
              <w:top w:val="single" w:sz="4" w:space="0" w:color="000000"/>
              <w:left w:val="single" w:sz="4" w:space="0" w:color="000000"/>
              <w:bottom w:val="single" w:sz="4" w:space="0" w:color="000000"/>
              <w:right w:val="single" w:sz="4" w:space="0" w:color="000000"/>
            </w:tcBorders>
            <w:vAlign w:val="center"/>
          </w:tcPr>
          <w:p w14:paraId="00731E83" w14:textId="057C9D4B" w:rsidR="00D62FD8" w:rsidRDefault="00D62FD8">
            <w:pPr>
              <w:spacing w:before="120" w:after="120" w:line="320" w:lineRule="auto"/>
            </w:pPr>
            <w:r>
              <w:t>Contractor &amp; Colleagues</w:t>
            </w:r>
          </w:p>
        </w:tc>
        <w:tc>
          <w:tcPr>
            <w:tcW w:w="1275" w:type="dxa"/>
            <w:tcBorders>
              <w:top w:val="single" w:sz="4" w:space="0" w:color="000000"/>
              <w:left w:val="single" w:sz="4" w:space="0" w:color="000000"/>
              <w:bottom w:val="single" w:sz="4" w:space="0" w:color="000000"/>
              <w:right w:val="single" w:sz="4" w:space="0" w:color="000000"/>
            </w:tcBorders>
            <w:vAlign w:val="center"/>
          </w:tcPr>
          <w:p w14:paraId="5B664062" w14:textId="4D086291" w:rsidR="00D62FD8" w:rsidRDefault="00D62FD8">
            <w:pPr>
              <w:spacing w:before="120" w:after="120" w:line="320" w:lineRule="auto"/>
              <w:jc w:val="center"/>
            </w:pPr>
            <w:r>
              <w:t>Jan 27</w:t>
            </w:r>
          </w:p>
        </w:tc>
        <w:tc>
          <w:tcPr>
            <w:tcW w:w="2447" w:type="dxa"/>
            <w:tcBorders>
              <w:top w:val="single" w:sz="4" w:space="0" w:color="000000"/>
              <w:left w:val="single" w:sz="4" w:space="0" w:color="000000"/>
              <w:bottom w:val="single" w:sz="4" w:space="0" w:color="000000"/>
              <w:right w:val="single" w:sz="4" w:space="0" w:color="000000"/>
            </w:tcBorders>
            <w:vAlign w:val="center"/>
          </w:tcPr>
          <w:p w14:paraId="7CC0E3AA" w14:textId="2E248226" w:rsidR="00D62FD8" w:rsidRDefault="00D62FD8">
            <w:pPr>
              <w:spacing w:before="120" w:after="120" w:line="320" w:lineRule="auto"/>
            </w:pPr>
            <w:r>
              <w:t>Access to Yurt and forest school areas for all</w:t>
            </w:r>
          </w:p>
        </w:tc>
        <w:tc>
          <w:tcPr>
            <w:tcW w:w="1418" w:type="dxa"/>
            <w:tcBorders>
              <w:top w:val="single" w:sz="4" w:space="0" w:color="000000"/>
              <w:left w:val="single" w:sz="4" w:space="0" w:color="000000"/>
              <w:bottom w:val="single" w:sz="4" w:space="0" w:color="000000"/>
              <w:right w:val="single" w:sz="4" w:space="0" w:color="000000"/>
            </w:tcBorders>
            <w:vAlign w:val="center"/>
          </w:tcPr>
          <w:p w14:paraId="0EEAE3ED" w14:textId="63EA805D" w:rsidR="00D62FD8" w:rsidRDefault="00D62FD8">
            <w:pPr>
              <w:spacing w:before="120" w:after="120" w:line="320" w:lineRule="auto"/>
              <w:jc w:val="center"/>
            </w:pPr>
            <w:r>
              <w:rPr>
                <w:b/>
                <w:u w:val="single"/>
              </w:rPr>
              <w:t>July 27</w:t>
            </w:r>
          </w:p>
        </w:tc>
        <w:tc>
          <w:tcPr>
            <w:tcW w:w="1418" w:type="dxa"/>
            <w:tcBorders>
              <w:top w:val="single" w:sz="4" w:space="0" w:color="000000"/>
              <w:left w:val="single" w:sz="4" w:space="0" w:color="000000"/>
              <w:bottom w:val="single" w:sz="4" w:space="0" w:color="000000"/>
              <w:right w:val="single" w:sz="4" w:space="0" w:color="000000"/>
            </w:tcBorders>
          </w:tcPr>
          <w:p w14:paraId="03203C1C" w14:textId="77777777" w:rsidR="00D62FD8" w:rsidRDefault="00D62FD8">
            <w:pPr>
              <w:spacing w:before="120" w:after="120" w:line="320" w:lineRule="auto"/>
              <w:jc w:val="center"/>
              <w:rPr>
                <w:b/>
                <w:u w:val="single"/>
              </w:rPr>
            </w:pPr>
          </w:p>
          <w:p w14:paraId="6436B59D" w14:textId="2C1F013C" w:rsidR="00D62FD8" w:rsidRDefault="00D62FD8">
            <w:pPr>
              <w:spacing w:before="120" w:after="120" w:line="320" w:lineRule="auto"/>
              <w:jc w:val="center"/>
              <w:rPr>
                <w:b/>
                <w:u w:val="single"/>
              </w:rPr>
            </w:pPr>
            <w:r>
              <w:rPr>
                <w:b/>
                <w:u w:val="single"/>
              </w:rPr>
              <w:t>Annually</w:t>
            </w:r>
          </w:p>
        </w:tc>
      </w:tr>
    </w:tbl>
    <w:p w14:paraId="3BB94B5A" w14:textId="77777777" w:rsidR="00685531" w:rsidRDefault="00685531"/>
    <w:p w14:paraId="4B3943D8" w14:textId="77777777" w:rsidR="00685531" w:rsidRDefault="00000000" w:rsidP="00D62FD8">
      <w:pPr>
        <w:pStyle w:val="Heading10"/>
        <w:numPr>
          <w:ilvl w:val="0"/>
          <w:numId w:val="0"/>
        </w:numPr>
        <w:ind w:left="360"/>
      </w:pPr>
      <w:r>
        <w:lastRenderedPageBreak/>
        <w:t>Planning duty 3: Information</w:t>
      </w:r>
    </w:p>
    <w:p w14:paraId="6EEC92FA" w14:textId="77777777" w:rsidR="00685531" w:rsidRDefault="00000000">
      <w:r>
        <w:t xml:space="preserve">Governing boards should undertake an audit of the extent to which young persons with disabilities can access information on an equal basis with their peers. Short, medium and long-term action should then be identified to address specific gaps and improve access. All procedures will be carried out in a reasonable time, and after </w:t>
      </w:r>
      <w:proofErr w:type="gramStart"/>
      <w:r>
        <w:t>taking into account</w:t>
      </w:r>
      <w:proofErr w:type="gramEnd"/>
      <w:r>
        <w:t xml:space="preserve"> young persons’ disabilities and the preferences of themselves or their parents.</w:t>
      </w:r>
    </w:p>
    <w:p w14:paraId="04CF750A" w14:textId="77777777" w:rsidR="00685531" w:rsidRDefault="00685531"/>
    <w:tbl>
      <w:tblPr>
        <w:tblStyle w:val="a1"/>
        <w:tblW w:w="151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276"/>
        <w:gridCol w:w="2688"/>
        <w:gridCol w:w="4649"/>
        <w:gridCol w:w="1701"/>
        <w:gridCol w:w="1134"/>
        <w:gridCol w:w="2552"/>
        <w:gridCol w:w="1134"/>
      </w:tblGrid>
      <w:tr w:rsidR="00685531" w14:paraId="10CAFE57" w14:textId="77777777">
        <w:tc>
          <w:tcPr>
            <w:tcW w:w="1276" w:type="dxa"/>
            <w:tcBorders>
              <w:top w:val="nil"/>
              <w:left w:val="nil"/>
              <w:bottom w:val="single" w:sz="4" w:space="0" w:color="000000"/>
              <w:right w:val="single" w:sz="4" w:space="0" w:color="000000"/>
            </w:tcBorders>
            <w:shd w:val="clear" w:color="auto" w:fill="FFFFFF"/>
          </w:tcPr>
          <w:p w14:paraId="25C9A99F" w14:textId="77777777" w:rsidR="00685531" w:rsidRDefault="00685531">
            <w:pPr>
              <w:spacing w:before="120" w:after="120" w:line="320" w:lineRule="auto"/>
              <w:jc w:val="center"/>
              <w:rPr>
                <w:b/>
              </w:rPr>
            </w:pPr>
          </w:p>
          <w:p w14:paraId="447CF9F3" w14:textId="77777777" w:rsidR="00685531" w:rsidRDefault="00685531">
            <w:pPr>
              <w:spacing w:before="120" w:after="120" w:line="320" w:lineRule="auto"/>
              <w:rPr>
                <w:b/>
              </w:rPr>
            </w:pPr>
          </w:p>
        </w:tc>
        <w:tc>
          <w:tcPr>
            <w:tcW w:w="2688" w:type="dxa"/>
            <w:tcBorders>
              <w:left w:val="single" w:sz="4" w:space="0" w:color="000000"/>
            </w:tcBorders>
            <w:shd w:val="clear" w:color="auto" w:fill="FFD006"/>
          </w:tcPr>
          <w:p w14:paraId="098DBA2B" w14:textId="77777777" w:rsidR="00685531" w:rsidRDefault="00000000">
            <w:pPr>
              <w:spacing w:before="120" w:after="120" w:line="320" w:lineRule="auto"/>
              <w:jc w:val="center"/>
              <w:rPr>
                <w:b/>
              </w:rPr>
            </w:pPr>
            <w:r>
              <w:rPr>
                <w:b/>
              </w:rPr>
              <w:t>Issue</w:t>
            </w:r>
          </w:p>
        </w:tc>
        <w:tc>
          <w:tcPr>
            <w:tcW w:w="4649" w:type="dxa"/>
            <w:shd w:val="clear" w:color="auto" w:fill="FFD006"/>
          </w:tcPr>
          <w:p w14:paraId="1D2BC3C3" w14:textId="77777777" w:rsidR="00685531" w:rsidRDefault="00000000">
            <w:pPr>
              <w:spacing w:before="120" w:after="120" w:line="320" w:lineRule="auto"/>
              <w:jc w:val="center"/>
              <w:rPr>
                <w:b/>
              </w:rPr>
            </w:pPr>
            <w:r>
              <w:rPr>
                <w:b/>
              </w:rPr>
              <w:t>What</w:t>
            </w:r>
          </w:p>
        </w:tc>
        <w:tc>
          <w:tcPr>
            <w:tcW w:w="1701" w:type="dxa"/>
            <w:shd w:val="clear" w:color="auto" w:fill="FFD006"/>
          </w:tcPr>
          <w:p w14:paraId="3301D5E6" w14:textId="77777777" w:rsidR="00685531" w:rsidRDefault="00000000">
            <w:pPr>
              <w:spacing w:before="120" w:after="120" w:line="320" w:lineRule="auto"/>
              <w:jc w:val="center"/>
              <w:rPr>
                <w:b/>
              </w:rPr>
            </w:pPr>
            <w:r>
              <w:rPr>
                <w:b/>
              </w:rPr>
              <w:t>Who</w:t>
            </w:r>
          </w:p>
        </w:tc>
        <w:tc>
          <w:tcPr>
            <w:tcW w:w="1134" w:type="dxa"/>
            <w:shd w:val="clear" w:color="auto" w:fill="FFD006"/>
          </w:tcPr>
          <w:p w14:paraId="6877AC06" w14:textId="77777777" w:rsidR="00685531" w:rsidRDefault="00000000">
            <w:pPr>
              <w:spacing w:before="120" w:after="120" w:line="320" w:lineRule="auto"/>
              <w:jc w:val="center"/>
              <w:rPr>
                <w:b/>
              </w:rPr>
            </w:pPr>
            <w:r>
              <w:rPr>
                <w:b/>
              </w:rPr>
              <w:t>When</w:t>
            </w:r>
          </w:p>
        </w:tc>
        <w:tc>
          <w:tcPr>
            <w:tcW w:w="2552" w:type="dxa"/>
            <w:shd w:val="clear" w:color="auto" w:fill="FFD006"/>
          </w:tcPr>
          <w:p w14:paraId="520F495B" w14:textId="77777777" w:rsidR="00685531" w:rsidRDefault="00000000">
            <w:pPr>
              <w:spacing w:before="120" w:after="120" w:line="320" w:lineRule="auto"/>
              <w:jc w:val="center"/>
              <w:rPr>
                <w:b/>
              </w:rPr>
            </w:pPr>
            <w:r>
              <w:rPr>
                <w:b/>
              </w:rPr>
              <w:t>Outcome criteria</w:t>
            </w:r>
          </w:p>
        </w:tc>
        <w:tc>
          <w:tcPr>
            <w:tcW w:w="1134" w:type="dxa"/>
            <w:shd w:val="clear" w:color="auto" w:fill="FFD006"/>
          </w:tcPr>
          <w:p w14:paraId="2F7E0678" w14:textId="77777777" w:rsidR="00685531" w:rsidRDefault="00000000">
            <w:pPr>
              <w:spacing w:before="120" w:after="120" w:line="320" w:lineRule="auto"/>
              <w:jc w:val="center"/>
              <w:rPr>
                <w:b/>
              </w:rPr>
            </w:pPr>
            <w:r>
              <w:rPr>
                <w:b/>
              </w:rPr>
              <w:t>Review</w:t>
            </w:r>
          </w:p>
        </w:tc>
      </w:tr>
      <w:tr w:rsidR="00685531" w14:paraId="35D4AEEE" w14:textId="77777777">
        <w:tc>
          <w:tcPr>
            <w:tcW w:w="1276" w:type="dxa"/>
            <w:vMerge w:val="restart"/>
            <w:tcBorders>
              <w:top w:val="single" w:sz="4" w:space="0" w:color="000000"/>
            </w:tcBorders>
            <w:shd w:val="clear" w:color="auto" w:fill="BABABC"/>
            <w:vAlign w:val="center"/>
          </w:tcPr>
          <w:p w14:paraId="568C13CA" w14:textId="77777777" w:rsidR="00685531" w:rsidRDefault="00000000">
            <w:pPr>
              <w:spacing w:before="120" w:after="120" w:line="320" w:lineRule="auto"/>
              <w:jc w:val="center"/>
              <w:rPr>
                <w:b/>
              </w:rPr>
            </w:pPr>
            <w:r>
              <w:rPr>
                <w:b/>
              </w:rPr>
              <w:t>Short term</w:t>
            </w:r>
          </w:p>
        </w:tc>
        <w:tc>
          <w:tcPr>
            <w:tcW w:w="2688" w:type="dxa"/>
            <w:vAlign w:val="center"/>
          </w:tcPr>
          <w:p w14:paraId="56E01176" w14:textId="77777777" w:rsidR="00685531" w:rsidRDefault="00000000">
            <w:pPr>
              <w:spacing w:before="120" w:after="120" w:line="320" w:lineRule="auto"/>
            </w:pPr>
            <w:r>
              <w:rPr>
                <w:rFonts w:cs="Arial"/>
                <w:b/>
              </w:rPr>
              <w:t>Comprehension &amp; Visual Disabilities</w:t>
            </w:r>
          </w:p>
          <w:p w14:paraId="6D0AB6FA" w14:textId="77777777" w:rsidR="00685531" w:rsidRDefault="00000000">
            <w:pPr>
              <w:spacing w:before="120" w:after="120" w:line="320" w:lineRule="auto"/>
            </w:pPr>
            <w:r>
              <w:t>Policies published on website</w:t>
            </w:r>
          </w:p>
        </w:tc>
        <w:tc>
          <w:tcPr>
            <w:tcW w:w="4649" w:type="dxa"/>
            <w:vAlign w:val="center"/>
          </w:tcPr>
          <w:p w14:paraId="4F1A903A" w14:textId="77777777" w:rsidR="00685531" w:rsidRDefault="00000000">
            <w:pPr>
              <w:spacing w:before="120" w:after="120" w:line="320" w:lineRule="auto"/>
            </w:pPr>
            <w:r>
              <w:t>Ensure all polices on website to allow parents to increase font size.</w:t>
            </w:r>
          </w:p>
          <w:p w14:paraId="491BE134" w14:textId="77777777" w:rsidR="00685531" w:rsidRDefault="00685531">
            <w:pPr>
              <w:spacing w:before="120" w:after="120" w:line="320" w:lineRule="auto"/>
            </w:pPr>
          </w:p>
        </w:tc>
        <w:tc>
          <w:tcPr>
            <w:tcW w:w="1701" w:type="dxa"/>
            <w:vAlign w:val="center"/>
          </w:tcPr>
          <w:p w14:paraId="4D9B6374" w14:textId="77777777" w:rsidR="00685531" w:rsidRDefault="00000000">
            <w:pPr>
              <w:spacing w:before="120" w:after="120" w:line="320" w:lineRule="auto"/>
            </w:pPr>
            <w:r>
              <w:t>Colleagues</w:t>
            </w:r>
          </w:p>
        </w:tc>
        <w:tc>
          <w:tcPr>
            <w:tcW w:w="1134" w:type="dxa"/>
            <w:vAlign w:val="center"/>
          </w:tcPr>
          <w:p w14:paraId="5D4331A1" w14:textId="0C06378D" w:rsidR="00685531" w:rsidRDefault="00000000">
            <w:pPr>
              <w:spacing w:before="120" w:after="120" w:line="320" w:lineRule="auto"/>
              <w:jc w:val="center"/>
              <w:rPr>
                <w:b/>
                <w:u w:val="single"/>
              </w:rPr>
            </w:pPr>
            <w:r>
              <w:rPr>
                <w:b/>
                <w:u w:val="single"/>
              </w:rPr>
              <w:t>Nov 2</w:t>
            </w:r>
            <w:r w:rsidR="00D62FD8">
              <w:rPr>
                <w:b/>
                <w:u w:val="single"/>
              </w:rPr>
              <w:t>5</w:t>
            </w:r>
          </w:p>
        </w:tc>
        <w:tc>
          <w:tcPr>
            <w:tcW w:w="2552" w:type="dxa"/>
            <w:vAlign w:val="center"/>
          </w:tcPr>
          <w:p w14:paraId="75D3DB2E" w14:textId="77777777" w:rsidR="00685531" w:rsidRDefault="00000000">
            <w:pPr>
              <w:spacing w:before="120" w:after="120" w:line="320" w:lineRule="auto"/>
            </w:pPr>
            <w:r>
              <w:t xml:space="preserve">Website has all policies and information that can be enlarged for visual impaired. </w:t>
            </w:r>
          </w:p>
        </w:tc>
        <w:tc>
          <w:tcPr>
            <w:tcW w:w="1134" w:type="dxa"/>
            <w:vAlign w:val="center"/>
          </w:tcPr>
          <w:p w14:paraId="5B8C70EA" w14:textId="0F28F7E3" w:rsidR="00685531" w:rsidRDefault="00000000">
            <w:pPr>
              <w:spacing w:before="120" w:after="120" w:line="320" w:lineRule="auto"/>
              <w:jc w:val="center"/>
              <w:rPr>
                <w:b/>
                <w:u w:val="single"/>
              </w:rPr>
            </w:pPr>
            <w:r>
              <w:rPr>
                <w:b/>
                <w:u w:val="single"/>
              </w:rPr>
              <w:t>Nov 2</w:t>
            </w:r>
            <w:r w:rsidR="00D62FD8">
              <w:rPr>
                <w:b/>
                <w:u w:val="single"/>
              </w:rPr>
              <w:t>6</w:t>
            </w:r>
          </w:p>
        </w:tc>
      </w:tr>
      <w:tr w:rsidR="00685531" w14:paraId="465241EF" w14:textId="77777777">
        <w:tc>
          <w:tcPr>
            <w:tcW w:w="1276" w:type="dxa"/>
            <w:vMerge/>
            <w:tcBorders>
              <w:top w:val="single" w:sz="4" w:space="0" w:color="000000"/>
            </w:tcBorders>
            <w:shd w:val="clear" w:color="auto" w:fill="BABABC"/>
            <w:vAlign w:val="center"/>
          </w:tcPr>
          <w:p w14:paraId="3B47A5D8" w14:textId="77777777" w:rsidR="00685531" w:rsidRDefault="00685531">
            <w:pPr>
              <w:widowControl w:val="0"/>
              <w:pBdr>
                <w:top w:val="nil"/>
                <w:left w:val="nil"/>
                <w:bottom w:val="nil"/>
                <w:right w:val="nil"/>
                <w:between w:val="nil"/>
              </w:pBdr>
              <w:spacing w:line="276" w:lineRule="auto"/>
              <w:rPr>
                <w:b/>
                <w:u w:val="single"/>
              </w:rPr>
            </w:pPr>
          </w:p>
        </w:tc>
        <w:tc>
          <w:tcPr>
            <w:tcW w:w="2688" w:type="dxa"/>
            <w:vAlign w:val="center"/>
          </w:tcPr>
          <w:p w14:paraId="46B230F3" w14:textId="77777777" w:rsidR="00685531" w:rsidRDefault="00000000">
            <w:pPr>
              <w:spacing w:before="120" w:after="120" w:line="320" w:lineRule="auto"/>
            </w:pPr>
            <w:r>
              <w:rPr>
                <w:rFonts w:cs="Arial"/>
                <w:b/>
              </w:rPr>
              <w:t>Comprehension &amp; Visual Disabilities</w:t>
            </w:r>
          </w:p>
          <w:p w14:paraId="3D0CC02E" w14:textId="77777777" w:rsidR="00685531" w:rsidRDefault="00000000">
            <w:pPr>
              <w:spacing w:before="120" w:after="120" w:line="320" w:lineRule="auto"/>
              <w:rPr>
                <w:b/>
                <w:u w:val="single"/>
              </w:rPr>
            </w:pPr>
            <w:r>
              <w:t>Curriculum on website</w:t>
            </w:r>
          </w:p>
        </w:tc>
        <w:tc>
          <w:tcPr>
            <w:tcW w:w="4649" w:type="dxa"/>
            <w:vAlign w:val="center"/>
          </w:tcPr>
          <w:p w14:paraId="2D357FC0" w14:textId="77777777" w:rsidR="00685531" w:rsidRDefault="00000000">
            <w:pPr>
              <w:spacing w:before="120" w:after="120" w:line="320" w:lineRule="auto"/>
            </w:pPr>
            <w:r>
              <w:t>Publish an accessible form of the school’s Intent, Implementation and Impact plan for curriculum.</w:t>
            </w:r>
          </w:p>
        </w:tc>
        <w:tc>
          <w:tcPr>
            <w:tcW w:w="1701" w:type="dxa"/>
            <w:vAlign w:val="center"/>
          </w:tcPr>
          <w:p w14:paraId="7872B6D2" w14:textId="77777777" w:rsidR="00685531" w:rsidRDefault="00000000">
            <w:pPr>
              <w:spacing w:before="120" w:after="120" w:line="320" w:lineRule="auto"/>
              <w:rPr>
                <w:b/>
                <w:u w:val="single"/>
              </w:rPr>
            </w:pPr>
            <w:r>
              <w:t>Colleagues</w:t>
            </w:r>
          </w:p>
        </w:tc>
        <w:tc>
          <w:tcPr>
            <w:tcW w:w="1134" w:type="dxa"/>
            <w:vAlign w:val="center"/>
          </w:tcPr>
          <w:p w14:paraId="63DCA0D4" w14:textId="5C1433FA" w:rsidR="00685531" w:rsidRDefault="00000000">
            <w:pPr>
              <w:spacing w:before="120" w:after="120" w:line="320" w:lineRule="auto"/>
              <w:jc w:val="center"/>
              <w:rPr>
                <w:b/>
                <w:u w:val="single"/>
              </w:rPr>
            </w:pPr>
            <w:r>
              <w:rPr>
                <w:b/>
                <w:u w:val="single"/>
              </w:rPr>
              <w:t>Nov 2</w:t>
            </w:r>
            <w:r w:rsidR="00D62FD8">
              <w:rPr>
                <w:b/>
                <w:u w:val="single"/>
              </w:rPr>
              <w:t>5</w:t>
            </w:r>
          </w:p>
        </w:tc>
        <w:tc>
          <w:tcPr>
            <w:tcW w:w="2552" w:type="dxa"/>
            <w:vAlign w:val="center"/>
          </w:tcPr>
          <w:p w14:paraId="2212DFAD" w14:textId="77777777" w:rsidR="00685531" w:rsidRDefault="00000000">
            <w:pPr>
              <w:spacing w:before="120" w:after="120" w:line="320" w:lineRule="auto"/>
              <w:rPr>
                <w:b/>
                <w:u w:val="single"/>
              </w:rPr>
            </w:pPr>
            <w:r>
              <w:t>Website has curriculum policy that can be enlarged for visual impaired.</w:t>
            </w:r>
          </w:p>
        </w:tc>
        <w:tc>
          <w:tcPr>
            <w:tcW w:w="1134" w:type="dxa"/>
            <w:vAlign w:val="center"/>
          </w:tcPr>
          <w:p w14:paraId="491BB096" w14:textId="371AFCB4" w:rsidR="00685531" w:rsidRDefault="00000000">
            <w:pPr>
              <w:spacing w:before="120" w:after="120" w:line="320" w:lineRule="auto"/>
              <w:jc w:val="center"/>
              <w:rPr>
                <w:b/>
                <w:u w:val="single"/>
              </w:rPr>
            </w:pPr>
            <w:r>
              <w:rPr>
                <w:b/>
                <w:u w:val="single"/>
              </w:rPr>
              <w:t>Nov 2</w:t>
            </w:r>
            <w:r w:rsidR="00D62FD8">
              <w:rPr>
                <w:b/>
                <w:u w:val="single"/>
              </w:rPr>
              <w:t>6</w:t>
            </w:r>
          </w:p>
        </w:tc>
      </w:tr>
      <w:tr w:rsidR="00685531" w14:paraId="7DC99AF7" w14:textId="77777777">
        <w:tc>
          <w:tcPr>
            <w:tcW w:w="1276" w:type="dxa"/>
            <w:shd w:val="clear" w:color="auto" w:fill="BABABC"/>
            <w:vAlign w:val="center"/>
          </w:tcPr>
          <w:p w14:paraId="5CB846B0" w14:textId="77777777" w:rsidR="00685531" w:rsidRDefault="00685531">
            <w:pPr>
              <w:spacing w:before="120" w:after="120" w:line="320" w:lineRule="auto"/>
              <w:jc w:val="center"/>
              <w:rPr>
                <w:b/>
              </w:rPr>
            </w:pPr>
          </w:p>
        </w:tc>
        <w:tc>
          <w:tcPr>
            <w:tcW w:w="2688" w:type="dxa"/>
            <w:vAlign w:val="center"/>
          </w:tcPr>
          <w:p w14:paraId="247CB81D" w14:textId="77777777" w:rsidR="00685531" w:rsidRDefault="00000000">
            <w:pPr>
              <w:spacing w:before="120" w:after="120" w:line="320" w:lineRule="auto"/>
            </w:pPr>
            <w:r>
              <w:rPr>
                <w:rFonts w:cs="Arial"/>
                <w:b/>
              </w:rPr>
              <w:t>Comprehension &amp; Visual Disabilities</w:t>
            </w:r>
          </w:p>
          <w:p w14:paraId="5FAFF2C5" w14:textId="77777777" w:rsidR="00685531" w:rsidRDefault="00000000">
            <w:pPr>
              <w:spacing w:before="120" w:after="120" w:line="320" w:lineRule="auto"/>
              <w:rPr>
                <w:rFonts w:cs="Arial"/>
                <w:b/>
              </w:rPr>
            </w:pPr>
            <w:r>
              <w:t>Ensure the website is a source to access general information being distributed.</w:t>
            </w:r>
          </w:p>
        </w:tc>
        <w:tc>
          <w:tcPr>
            <w:tcW w:w="4649" w:type="dxa"/>
            <w:vAlign w:val="center"/>
          </w:tcPr>
          <w:p w14:paraId="7C015F48" w14:textId="77777777" w:rsidR="00685531" w:rsidRDefault="00000000">
            <w:pPr>
              <w:spacing w:before="120" w:after="120" w:line="320" w:lineRule="auto"/>
            </w:pPr>
            <w:r>
              <w:t xml:space="preserve">Publish all letters, school newsletters and information sent for general consumption on the school website. </w:t>
            </w:r>
          </w:p>
        </w:tc>
        <w:tc>
          <w:tcPr>
            <w:tcW w:w="1701" w:type="dxa"/>
            <w:vAlign w:val="center"/>
          </w:tcPr>
          <w:p w14:paraId="5BB146B0" w14:textId="77777777" w:rsidR="00685531" w:rsidRDefault="00000000">
            <w:pPr>
              <w:spacing w:before="120" w:after="120" w:line="320" w:lineRule="auto"/>
              <w:rPr>
                <w:b/>
                <w:u w:val="single"/>
              </w:rPr>
            </w:pPr>
            <w:r>
              <w:t>Colleagues</w:t>
            </w:r>
          </w:p>
        </w:tc>
        <w:tc>
          <w:tcPr>
            <w:tcW w:w="1134" w:type="dxa"/>
            <w:vAlign w:val="center"/>
          </w:tcPr>
          <w:p w14:paraId="3AF1BF9B" w14:textId="173A9F2D" w:rsidR="00685531" w:rsidRDefault="00000000">
            <w:pPr>
              <w:spacing w:before="120" w:after="120" w:line="320" w:lineRule="auto"/>
              <w:jc w:val="center"/>
              <w:rPr>
                <w:b/>
                <w:u w:val="single"/>
              </w:rPr>
            </w:pPr>
            <w:r>
              <w:rPr>
                <w:b/>
                <w:u w:val="single"/>
              </w:rPr>
              <w:t>Nov 2</w:t>
            </w:r>
            <w:r w:rsidR="00D62FD8">
              <w:rPr>
                <w:b/>
                <w:u w:val="single"/>
              </w:rPr>
              <w:t>5</w:t>
            </w:r>
          </w:p>
        </w:tc>
        <w:tc>
          <w:tcPr>
            <w:tcW w:w="2552" w:type="dxa"/>
            <w:vAlign w:val="center"/>
          </w:tcPr>
          <w:p w14:paraId="675065D6" w14:textId="77777777" w:rsidR="00685531" w:rsidRDefault="00000000">
            <w:pPr>
              <w:spacing w:before="120" w:after="120" w:line="320" w:lineRule="auto"/>
              <w:rPr>
                <w:b/>
                <w:u w:val="single"/>
              </w:rPr>
            </w:pPr>
            <w:r>
              <w:t>Website has all correspondence that can be enlarged for visual impaired</w:t>
            </w:r>
          </w:p>
        </w:tc>
        <w:tc>
          <w:tcPr>
            <w:tcW w:w="1134" w:type="dxa"/>
            <w:vAlign w:val="center"/>
          </w:tcPr>
          <w:p w14:paraId="125FBC5B" w14:textId="7AD68407" w:rsidR="00685531" w:rsidRDefault="00000000">
            <w:pPr>
              <w:spacing w:before="120" w:after="120" w:line="320" w:lineRule="auto"/>
              <w:jc w:val="center"/>
              <w:rPr>
                <w:b/>
                <w:u w:val="single"/>
              </w:rPr>
            </w:pPr>
            <w:r>
              <w:rPr>
                <w:b/>
                <w:u w:val="single"/>
              </w:rPr>
              <w:t>Nov 2</w:t>
            </w:r>
            <w:r w:rsidR="00D62FD8">
              <w:rPr>
                <w:b/>
                <w:u w:val="single"/>
              </w:rPr>
              <w:t>6</w:t>
            </w:r>
          </w:p>
        </w:tc>
      </w:tr>
      <w:tr w:rsidR="00685531" w14:paraId="5B0F0A7A" w14:textId="77777777">
        <w:tc>
          <w:tcPr>
            <w:tcW w:w="1276" w:type="dxa"/>
            <w:shd w:val="clear" w:color="auto" w:fill="BABABC"/>
            <w:vAlign w:val="center"/>
          </w:tcPr>
          <w:p w14:paraId="3A4AE081" w14:textId="77777777" w:rsidR="00685531" w:rsidRDefault="00685531">
            <w:pPr>
              <w:spacing w:before="120" w:after="120" w:line="320" w:lineRule="auto"/>
              <w:jc w:val="center"/>
              <w:rPr>
                <w:b/>
              </w:rPr>
            </w:pPr>
          </w:p>
        </w:tc>
        <w:tc>
          <w:tcPr>
            <w:tcW w:w="2688" w:type="dxa"/>
            <w:vAlign w:val="center"/>
          </w:tcPr>
          <w:p w14:paraId="6593888E" w14:textId="77777777" w:rsidR="00685531" w:rsidRDefault="00000000">
            <w:pPr>
              <w:spacing w:before="120" w:after="120" w:line="320" w:lineRule="auto"/>
            </w:pPr>
            <w:r>
              <w:rPr>
                <w:rFonts w:cs="Arial"/>
                <w:b/>
              </w:rPr>
              <w:t>Comprehension &amp; Visual Disabilities</w:t>
            </w:r>
          </w:p>
          <w:p w14:paraId="67EAABAA" w14:textId="77777777" w:rsidR="00685531" w:rsidRDefault="00000000">
            <w:pPr>
              <w:spacing w:before="120" w:after="120" w:line="320" w:lineRule="auto"/>
              <w:rPr>
                <w:rFonts w:cs="Arial"/>
                <w:b/>
              </w:rPr>
            </w:pPr>
            <w:r>
              <w:lastRenderedPageBreak/>
              <w:t>Reporting and assessment plan on website</w:t>
            </w:r>
          </w:p>
        </w:tc>
        <w:tc>
          <w:tcPr>
            <w:tcW w:w="4649" w:type="dxa"/>
            <w:vAlign w:val="center"/>
          </w:tcPr>
          <w:p w14:paraId="30C8912B" w14:textId="77777777" w:rsidR="00685531" w:rsidRDefault="00000000">
            <w:pPr>
              <w:spacing w:before="120" w:after="120" w:line="320" w:lineRule="auto"/>
            </w:pPr>
            <w:r>
              <w:lastRenderedPageBreak/>
              <w:t>Publish schools reporting and assessment plan on website</w:t>
            </w:r>
          </w:p>
        </w:tc>
        <w:tc>
          <w:tcPr>
            <w:tcW w:w="1701" w:type="dxa"/>
            <w:vAlign w:val="center"/>
          </w:tcPr>
          <w:p w14:paraId="1975F47E" w14:textId="77777777" w:rsidR="00685531" w:rsidRDefault="00000000">
            <w:pPr>
              <w:spacing w:before="120" w:after="120" w:line="320" w:lineRule="auto"/>
              <w:rPr>
                <w:b/>
                <w:u w:val="single"/>
              </w:rPr>
            </w:pPr>
            <w:r>
              <w:t>Colleagues</w:t>
            </w:r>
          </w:p>
        </w:tc>
        <w:tc>
          <w:tcPr>
            <w:tcW w:w="1134" w:type="dxa"/>
            <w:vAlign w:val="center"/>
          </w:tcPr>
          <w:p w14:paraId="5D313F64" w14:textId="4FC89558" w:rsidR="00685531" w:rsidRDefault="00000000">
            <w:pPr>
              <w:spacing w:before="120" w:after="120" w:line="320" w:lineRule="auto"/>
              <w:jc w:val="center"/>
              <w:rPr>
                <w:b/>
                <w:u w:val="single"/>
              </w:rPr>
            </w:pPr>
            <w:r>
              <w:rPr>
                <w:b/>
                <w:u w:val="single"/>
              </w:rPr>
              <w:t>Nov 2</w:t>
            </w:r>
            <w:r w:rsidR="00D62FD8">
              <w:rPr>
                <w:b/>
                <w:u w:val="single"/>
              </w:rPr>
              <w:t>5</w:t>
            </w:r>
          </w:p>
        </w:tc>
        <w:tc>
          <w:tcPr>
            <w:tcW w:w="2552" w:type="dxa"/>
            <w:vAlign w:val="center"/>
          </w:tcPr>
          <w:p w14:paraId="4559D351" w14:textId="77777777" w:rsidR="00685531" w:rsidRDefault="00000000">
            <w:pPr>
              <w:spacing w:before="120" w:after="120" w:line="320" w:lineRule="auto"/>
              <w:rPr>
                <w:b/>
                <w:u w:val="single"/>
              </w:rPr>
            </w:pPr>
            <w:r>
              <w:t xml:space="preserve">Website has all reporting and assessment plans that </w:t>
            </w:r>
            <w:r>
              <w:lastRenderedPageBreak/>
              <w:t>can be enlarged for visual impaired</w:t>
            </w:r>
          </w:p>
        </w:tc>
        <w:tc>
          <w:tcPr>
            <w:tcW w:w="1134" w:type="dxa"/>
            <w:vAlign w:val="center"/>
          </w:tcPr>
          <w:p w14:paraId="220CAB29" w14:textId="37E22873" w:rsidR="00685531" w:rsidRDefault="00000000">
            <w:pPr>
              <w:spacing w:before="120" w:after="120" w:line="320" w:lineRule="auto"/>
              <w:jc w:val="center"/>
              <w:rPr>
                <w:b/>
                <w:u w:val="single"/>
              </w:rPr>
            </w:pPr>
            <w:r>
              <w:rPr>
                <w:b/>
                <w:u w:val="single"/>
              </w:rPr>
              <w:lastRenderedPageBreak/>
              <w:t>Nov 2</w:t>
            </w:r>
            <w:r w:rsidR="00D62FD8">
              <w:rPr>
                <w:b/>
                <w:u w:val="single"/>
              </w:rPr>
              <w:t>6</w:t>
            </w:r>
          </w:p>
        </w:tc>
      </w:tr>
      <w:tr w:rsidR="00685531" w14:paraId="18BC659F" w14:textId="77777777">
        <w:tc>
          <w:tcPr>
            <w:tcW w:w="1276" w:type="dxa"/>
            <w:shd w:val="clear" w:color="auto" w:fill="BABABC"/>
            <w:vAlign w:val="center"/>
          </w:tcPr>
          <w:p w14:paraId="6B11C834" w14:textId="77777777" w:rsidR="00685531" w:rsidRDefault="00000000">
            <w:pPr>
              <w:spacing w:before="120" w:after="120" w:line="320" w:lineRule="auto"/>
              <w:jc w:val="center"/>
              <w:rPr>
                <w:b/>
              </w:rPr>
            </w:pPr>
            <w:r>
              <w:rPr>
                <w:b/>
              </w:rPr>
              <w:t>Medium term</w:t>
            </w:r>
          </w:p>
        </w:tc>
        <w:tc>
          <w:tcPr>
            <w:tcW w:w="2688" w:type="dxa"/>
            <w:vAlign w:val="center"/>
          </w:tcPr>
          <w:p w14:paraId="243A6396" w14:textId="77777777" w:rsidR="00685531" w:rsidRDefault="00000000">
            <w:pPr>
              <w:spacing w:before="120" w:after="120" w:line="320" w:lineRule="auto"/>
              <w:rPr>
                <w:u w:val="single"/>
              </w:rPr>
            </w:pPr>
            <w:r>
              <w:rPr>
                <w:rFonts w:cs="Arial"/>
                <w:b/>
              </w:rPr>
              <w:t>Comprehension &amp; Visual Disabilities</w:t>
            </w:r>
            <w:r>
              <w:rPr>
                <w:rFonts w:cs="Arial"/>
              </w:rPr>
              <w:t xml:space="preserve"> Accessibility of policies for CYP</w:t>
            </w:r>
          </w:p>
        </w:tc>
        <w:tc>
          <w:tcPr>
            <w:tcW w:w="4649" w:type="dxa"/>
            <w:vAlign w:val="center"/>
          </w:tcPr>
          <w:p w14:paraId="6F0B2C29" w14:textId="77777777" w:rsidR="00685531" w:rsidRDefault="00000000">
            <w:pPr>
              <w:spacing w:before="120" w:line="276" w:lineRule="auto"/>
            </w:pPr>
            <w:r>
              <w:t>Create CYP and low literacy versions of – Communication Policy, SEND Policy, Complaints and Anti-Bullying Policy</w:t>
            </w:r>
          </w:p>
        </w:tc>
        <w:tc>
          <w:tcPr>
            <w:tcW w:w="1701" w:type="dxa"/>
            <w:vAlign w:val="center"/>
          </w:tcPr>
          <w:p w14:paraId="1AAA035A" w14:textId="77777777" w:rsidR="00685531" w:rsidRDefault="00000000">
            <w:pPr>
              <w:spacing w:before="120" w:after="120" w:line="320" w:lineRule="auto"/>
              <w:rPr>
                <w:b/>
                <w:u w:val="single"/>
              </w:rPr>
            </w:pPr>
            <w:r>
              <w:t>Colleagues</w:t>
            </w:r>
          </w:p>
        </w:tc>
        <w:tc>
          <w:tcPr>
            <w:tcW w:w="1134" w:type="dxa"/>
            <w:vAlign w:val="center"/>
          </w:tcPr>
          <w:p w14:paraId="074F611A" w14:textId="10097D70" w:rsidR="00685531" w:rsidRDefault="00D62FD8">
            <w:pPr>
              <w:spacing w:before="120" w:after="120" w:line="320" w:lineRule="auto"/>
              <w:jc w:val="center"/>
              <w:rPr>
                <w:b/>
                <w:u w:val="single"/>
              </w:rPr>
            </w:pPr>
            <w:r>
              <w:rPr>
                <w:b/>
                <w:u w:val="single"/>
              </w:rPr>
              <w:t>Jan</w:t>
            </w:r>
            <w:r w:rsidR="00000000">
              <w:rPr>
                <w:b/>
                <w:u w:val="single"/>
              </w:rPr>
              <w:t xml:space="preserve"> 2</w:t>
            </w:r>
            <w:r>
              <w:rPr>
                <w:b/>
                <w:u w:val="single"/>
              </w:rPr>
              <w:t>6</w:t>
            </w:r>
          </w:p>
        </w:tc>
        <w:tc>
          <w:tcPr>
            <w:tcW w:w="2552" w:type="dxa"/>
            <w:vAlign w:val="center"/>
          </w:tcPr>
          <w:p w14:paraId="0B4CC7EA" w14:textId="77777777" w:rsidR="00685531" w:rsidRDefault="00000000">
            <w:pPr>
              <w:spacing w:before="120" w:after="120" w:line="320" w:lineRule="auto"/>
              <w:rPr>
                <w:b/>
                <w:u w:val="single"/>
              </w:rPr>
            </w:pPr>
            <w:r>
              <w:t xml:space="preserve">Website </w:t>
            </w:r>
            <w:proofErr w:type="gramStart"/>
            <w:r>
              <w:t>has  CYP</w:t>
            </w:r>
            <w:proofErr w:type="gramEnd"/>
            <w:r>
              <w:t xml:space="preserve"> and low literacy versions that can be enlarged for visual impaired</w:t>
            </w:r>
          </w:p>
        </w:tc>
        <w:tc>
          <w:tcPr>
            <w:tcW w:w="1134" w:type="dxa"/>
            <w:vAlign w:val="center"/>
          </w:tcPr>
          <w:p w14:paraId="1B9E0898" w14:textId="31A9E11A" w:rsidR="00685531" w:rsidRDefault="00D62FD8">
            <w:pPr>
              <w:spacing w:before="120" w:after="120" w:line="320" w:lineRule="auto"/>
              <w:jc w:val="center"/>
              <w:rPr>
                <w:b/>
                <w:u w:val="single"/>
              </w:rPr>
            </w:pPr>
            <w:r>
              <w:rPr>
                <w:b/>
                <w:u w:val="single"/>
              </w:rPr>
              <w:t>Jan 27</w:t>
            </w:r>
          </w:p>
        </w:tc>
      </w:tr>
      <w:tr w:rsidR="00685531" w14:paraId="2E0672BB" w14:textId="77777777">
        <w:trPr>
          <w:trHeight w:val="1035"/>
        </w:trPr>
        <w:tc>
          <w:tcPr>
            <w:tcW w:w="1276" w:type="dxa"/>
            <w:shd w:val="clear" w:color="auto" w:fill="BABABC"/>
            <w:vAlign w:val="center"/>
          </w:tcPr>
          <w:p w14:paraId="0E93334C" w14:textId="77777777" w:rsidR="00685531" w:rsidRDefault="00000000">
            <w:pPr>
              <w:spacing w:before="120" w:after="120" w:line="320" w:lineRule="auto"/>
              <w:jc w:val="center"/>
              <w:rPr>
                <w:b/>
              </w:rPr>
            </w:pPr>
            <w:r>
              <w:rPr>
                <w:b/>
              </w:rPr>
              <w:t>Long term</w:t>
            </w:r>
          </w:p>
        </w:tc>
        <w:tc>
          <w:tcPr>
            <w:tcW w:w="2688" w:type="dxa"/>
            <w:vAlign w:val="center"/>
          </w:tcPr>
          <w:p w14:paraId="4023965E" w14:textId="77777777" w:rsidR="00685531" w:rsidRDefault="00000000">
            <w:pPr>
              <w:spacing w:before="120" w:after="120" w:line="320" w:lineRule="auto"/>
              <w:rPr>
                <w:rFonts w:cs="Arial"/>
                <w:b/>
              </w:rPr>
            </w:pPr>
            <w:r>
              <w:rPr>
                <w:rFonts w:cs="Arial"/>
                <w:b/>
              </w:rPr>
              <w:t>EAL</w:t>
            </w:r>
          </w:p>
          <w:p w14:paraId="304C70FC" w14:textId="77777777" w:rsidR="00685531" w:rsidRDefault="00000000">
            <w:pPr>
              <w:spacing w:before="120" w:after="120" w:line="320" w:lineRule="auto"/>
              <w:rPr>
                <w:rFonts w:cs="Arial"/>
              </w:rPr>
            </w:pPr>
            <w:r>
              <w:rPr>
                <w:rFonts w:cs="Arial"/>
              </w:rPr>
              <w:t>Translation of documents</w:t>
            </w:r>
          </w:p>
          <w:p w14:paraId="7F974F68" w14:textId="77777777" w:rsidR="00685531" w:rsidRDefault="00685531">
            <w:pPr>
              <w:spacing w:before="120" w:after="120" w:line="320" w:lineRule="auto"/>
              <w:rPr>
                <w:b/>
                <w:u w:val="single"/>
              </w:rPr>
            </w:pPr>
          </w:p>
        </w:tc>
        <w:tc>
          <w:tcPr>
            <w:tcW w:w="4649" w:type="dxa"/>
            <w:vAlign w:val="center"/>
          </w:tcPr>
          <w:p w14:paraId="6ACE3D25" w14:textId="77777777" w:rsidR="00685531" w:rsidRDefault="00000000">
            <w:pPr>
              <w:spacing w:before="120" w:after="120" w:line="320" w:lineRule="auto"/>
            </w:pPr>
            <w:r>
              <w:t>Develop the website to include translation facilities for EAL parents and young people.</w:t>
            </w:r>
          </w:p>
        </w:tc>
        <w:tc>
          <w:tcPr>
            <w:tcW w:w="1701" w:type="dxa"/>
            <w:vAlign w:val="center"/>
          </w:tcPr>
          <w:p w14:paraId="050C91BB" w14:textId="77777777" w:rsidR="00685531" w:rsidRDefault="00000000">
            <w:pPr>
              <w:spacing w:before="120" w:after="120" w:line="320" w:lineRule="auto"/>
              <w:rPr>
                <w:b/>
                <w:u w:val="single"/>
              </w:rPr>
            </w:pPr>
            <w:r>
              <w:t>Contractors</w:t>
            </w:r>
          </w:p>
        </w:tc>
        <w:tc>
          <w:tcPr>
            <w:tcW w:w="1134" w:type="dxa"/>
            <w:vAlign w:val="center"/>
          </w:tcPr>
          <w:p w14:paraId="4E3F6BF4" w14:textId="6EA484E3" w:rsidR="00685531" w:rsidRDefault="00D62FD8">
            <w:pPr>
              <w:spacing w:before="120" w:after="120" w:line="320" w:lineRule="auto"/>
              <w:jc w:val="center"/>
              <w:rPr>
                <w:b/>
                <w:u w:val="single"/>
              </w:rPr>
            </w:pPr>
            <w:r>
              <w:rPr>
                <w:b/>
                <w:u w:val="single"/>
              </w:rPr>
              <w:t>Jan 27</w:t>
            </w:r>
          </w:p>
        </w:tc>
        <w:tc>
          <w:tcPr>
            <w:tcW w:w="2552" w:type="dxa"/>
            <w:vAlign w:val="center"/>
          </w:tcPr>
          <w:p w14:paraId="721D523E" w14:textId="77777777" w:rsidR="00685531" w:rsidRDefault="00000000">
            <w:pPr>
              <w:spacing w:before="120" w:after="120" w:line="320" w:lineRule="auto"/>
              <w:rPr>
                <w:b/>
                <w:u w:val="single"/>
              </w:rPr>
            </w:pPr>
            <w:r>
              <w:t>Website has translation facilities.</w:t>
            </w:r>
          </w:p>
        </w:tc>
        <w:tc>
          <w:tcPr>
            <w:tcW w:w="1134" w:type="dxa"/>
            <w:vAlign w:val="center"/>
          </w:tcPr>
          <w:p w14:paraId="69E91639" w14:textId="126D926F" w:rsidR="00685531" w:rsidRDefault="00D62FD8">
            <w:pPr>
              <w:spacing w:before="120" w:after="120" w:line="320" w:lineRule="auto"/>
              <w:jc w:val="center"/>
              <w:rPr>
                <w:b/>
                <w:u w:val="single"/>
              </w:rPr>
            </w:pPr>
            <w:r>
              <w:rPr>
                <w:b/>
                <w:u w:val="single"/>
              </w:rPr>
              <w:t>Jan 28</w:t>
            </w:r>
          </w:p>
        </w:tc>
      </w:tr>
    </w:tbl>
    <w:p w14:paraId="486C4A99" w14:textId="77777777" w:rsidR="00685531" w:rsidRDefault="00685531"/>
    <w:p w14:paraId="7D76A12D" w14:textId="77777777" w:rsidR="00685531" w:rsidRDefault="00685531"/>
    <w:sectPr w:rsidR="00685531">
      <w:headerReference w:type="default" r:id="rId13"/>
      <w:pgSz w:w="16838" w:h="11906" w:orient="landscape"/>
      <w:pgMar w:top="426" w:right="253" w:bottom="284" w:left="426" w:header="561" w:footer="709"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C78CBB1" w14:textId="77777777" w:rsidR="00C93358" w:rsidRDefault="00C93358">
      <w:r>
        <w:separator/>
      </w:r>
    </w:p>
  </w:endnote>
  <w:endnote w:type="continuationSeparator" w:id="0">
    <w:p w14:paraId="377D08A4" w14:textId="77777777" w:rsidR="00C93358" w:rsidRDefault="00C9335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Noto Sans Symbols">
    <w:panose1 w:val="020B0604020202020204"/>
    <w:charset w:val="00"/>
    <w:family w:val="auto"/>
    <w:pitch w:val="default"/>
    <w:embedRegular r:id="rId1" w:fontKey="{2B9A840F-903D-4F43-A4E0-6470C8DD5E06}"/>
  </w:font>
  <w:font w:name="Courier New">
    <w:panose1 w:val="02070309020205020404"/>
    <w:charset w:val="00"/>
    <w:family w:val="modern"/>
    <w:pitch w:val="fixed"/>
    <w:sig w:usb0="E0002AFF" w:usb1="C0007843" w:usb2="00000009" w:usb3="00000000" w:csb0="000001FF" w:csb1="00000000"/>
    <w:embedRegular r:id="rId2" w:fontKey="{28E49A9C-8345-8648-9A25-6294228AC672}"/>
  </w:font>
  <w:font w:name="Times New Roman">
    <w:panose1 w:val="02020603050405020304"/>
    <w:charset w:val="00"/>
    <w:family w:val="roman"/>
    <w:pitch w:val="variable"/>
    <w:sig w:usb0="E0002EFF" w:usb1="C000785B" w:usb2="00000009" w:usb3="00000000" w:csb0="000001FF" w:csb1="00000000"/>
    <w:embedRegular r:id="rId3" w:fontKey="{C6AC2DEC-7626-CF49-929E-75C8E433F4A6}"/>
    <w:embedBold r:id="rId4" w:fontKey="{404B7945-5D7B-4B41-A4F8-F5FDBF0C18B0}"/>
    <w:embedItalic r:id="rId5" w:fontKey="{B34B6C85-3090-334E-8139-800DEF37AF58}"/>
    <w:embedBoldItalic r:id="rId6" w:fontKey="{60C5B8BE-14AF-7D47-A18E-C59FA5CE2A38}"/>
  </w:font>
  <w:font w:name="Arial">
    <w:panose1 w:val="020B0604020202020204"/>
    <w:charset w:val="00"/>
    <w:family w:val="swiss"/>
    <w:pitch w:val="variable"/>
    <w:sig w:usb0="E0002AFF" w:usb1="C0007843" w:usb2="00000009" w:usb3="00000000" w:csb0="000001FF" w:csb1="00000000"/>
    <w:embedRegular r:id="rId7" w:fontKey="{D37E21FB-6A8B-E641-8206-C432C110B140}"/>
    <w:embedBold r:id="rId8" w:fontKey="{A4D61C69-1278-D54F-A8E0-E7BCF498094E}"/>
    <w:embedItalic r:id="rId9" w:fontKey="{49CF1FCB-A57D-1449-8AC1-33C4BCE22264}"/>
    <w:embedBoldItalic r:id="rId10" w:fontKey="{89059151-6F2D-0349-9349-62D1F7C47B93}"/>
  </w:font>
  <w:font w:name="Tahoma">
    <w:panose1 w:val="020B0604030504040204"/>
    <w:charset w:val="00"/>
    <w:family w:val="swiss"/>
    <w:pitch w:val="variable"/>
    <w:sig w:usb0="E1002EFF" w:usb1="C000605B" w:usb2="00000029" w:usb3="00000000" w:csb0="000101FF" w:csb1="00000000"/>
    <w:embedRegular r:id="rId11" w:fontKey="{4A4E7D57-DFC7-434B-AE72-AAAD62BBAE23}"/>
  </w:font>
  <w:font w:name="Georgia">
    <w:panose1 w:val="02040502050405020303"/>
    <w:charset w:val="00"/>
    <w:family w:val="roman"/>
    <w:pitch w:val="variable"/>
    <w:sig w:usb0="00000287" w:usb1="00000000" w:usb2="00000000" w:usb3="00000000" w:csb0="0000009F" w:csb1="00000000"/>
    <w:embedRegular r:id="rId12" w:fontKey="{BF4E0F2B-C222-1245-9AC1-8E9F47B62295}"/>
    <w:embedItalic r:id="rId13" w:fontKey="{470668C4-3FD9-E044-BF21-E1BD5B3208C9}"/>
  </w:font>
  <w:font w:name="Avenir">
    <w:panose1 w:val="02000503020000020003"/>
    <w:charset w:val="4D"/>
    <w:family w:val="swiss"/>
    <w:pitch w:val="variable"/>
    <w:sig w:usb0="800000AF" w:usb1="5000204A" w:usb2="00000000" w:usb3="00000000" w:csb0="0000009B" w:csb1="00000000"/>
    <w:embedRegular r:id="rId14" w:fontKey="{31DBD8BA-DB1E-9144-B211-47AE8433841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9FF304A" w14:textId="77777777" w:rsidR="00685531" w:rsidRDefault="00000000">
    <w:pPr>
      <w:pBdr>
        <w:top w:val="nil"/>
        <w:left w:val="nil"/>
        <w:bottom w:val="nil"/>
        <w:right w:val="nil"/>
        <w:between w:val="nil"/>
      </w:pBdr>
      <w:tabs>
        <w:tab w:val="center" w:pos="4513"/>
        <w:tab w:val="right" w:pos="9026"/>
      </w:tabs>
      <w:rPr>
        <w:rFonts w:cs="Arial"/>
        <w:color w:val="000000"/>
      </w:rPr>
    </w:pPr>
    <w:r>
      <w:rPr>
        <w:noProof/>
      </w:rPr>
      <mc:AlternateContent>
        <mc:Choice Requires="wpg">
          <w:drawing>
            <wp:anchor distT="0" distB="0" distL="114300" distR="114300" simplePos="0" relativeHeight="251659264" behindDoc="0" locked="0" layoutInCell="1" hidden="0" allowOverlap="1" wp14:anchorId="797C7FF2" wp14:editId="38456C4A">
              <wp:simplePos x="0" y="0"/>
              <wp:positionH relativeFrom="column">
                <wp:posOffset>-38099</wp:posOffset>
              </wp:positionH>
              <wp:positionV relativeFrom="paragraph">
                <wp:posOffset>-152399</wp:posOffset>
              </wp:positionV>
              <wp:extent cx="2383790" cy="300082"/>
              <wp:effectExtent l="0" t="0" r="0" b="0"/>
              <wp:wrapNone/>
              <wp:docPr id="218" name="Rectangle 218"/>
              <wp:cNvGraphicFramePr/>
              <a:graphic xmlns:a="http://schemas.openxmlformats.org/drawingml/2006/main">
                <a:graphicData uri="http://schemas.microsoft.com/office/word/2010/wordprocessingShape">
                  <wps:wsp>
                    <wps:cNvSpPr/>
                    <wps:spPr>
                      <a:xfrm>
                        <a:off x="4158868" y="3634722"/>
                        <a:ext cx="2374265" cy="290557"/>
                      </a:xfrm>
                      <a:prstGeom prst="rect">
                        <a:avLst/>
                      </a:prstGeom>
                      <a:noFill/>
                      <a:ln>
                        <a:noFill/>
                      </a:ln>
                    </wps:spPr>
                    <wps:txbx>
                      <w:txbxContent>
                        <w:p w14:paraId="23D98E99" w14:textId="77777777" w:rsidR="00685531" w:rsidRDefault="00685531">
                          <w:pPr>
                            <w:textDirection w:val="btLr"/>
                          </w:pPr>
                        </w:p>
                      </w:txbxContent>
                    </wps:txbx>
                    <wps:bodyPr spcFirstLastPara="1" wrap="square" lIns="91425" tIns="45700" rIns="91425" bIns="45700" anchor="t" anchorCtr="0">
                      <a:noAutofit/>
                    </wps:bodyPr>
                  </wps:wsp>
                </a:graphicData>
              </a:graphic>
            </wp:anchor>
          </w:drawing>
        </mc:Choice>
        <mc:Fallback xmlns:cr="http://schemas.microsoft.com/office/comments/2020/reactions" xmlns="http://schemas.microsoft.com/office/tasks/2019/documenttasks" xmlns:dgm="http://schemas.openxmlformats.org/drawingml/2006/diagram" xmlns:lc="http://schemas.openxmlformats.org/drawingml/2006/lockedCanvas" xmlns:c="http://schemas.openxmlformats.org/drawingml/2006/chart" xmlns:pic="http://schemas.openxmlformats.org/drawingml/2006/picture" xmlns:a="http://schemas.openxmlformats.org/drawingml/2006/main" xmlns:sl="http://schemas.openxmlformats.org/schemaLibrary/2006/main">
          <w:drawing>
            <wp:anchor allowOverlap="1" behindDoc="0" distB="0" distT="0" distL="114300" distR="114300" hidden="0" layoutInCell="1" locked="0" relativeHeight="0" simplePos="0">
              <wp:simplePos x="0" y="0"/>
              <wp:positionH relativeFrom="column">
                <wp:posOffset>-38099</wp:posOffset>
              </wp:positionH>
              <wp:positionV relativeFrom="paragraph">
                <wp:posOffset>-152399</wp:posOffset>
              </wp:positionV>
              <wp:extent cx="2383790" cy="300082"/>
              <wp:effectExtent b="0" l="0" r="0" t="0"/>
              <wp:wrapNone/>
              <wp:docPr id="218" name="image2.png"/>
              <a:graphic>
                <a:graphicData uri="http://schemas.openxmlformats.org/drawingml/2006/picture">
                  <pic:pic>
                    <pic:nvPicPr>
                      <pic:cNvPr id="0" name="image2.png"/>
                      <pic:cNvPicPr preferRelativeResize="0"/>
                    </pic:nvPicPr>
                    <pic:blipFill>
                      <a:blip r:embed="rId1"/>
                      <a:srcRect/>
                      <a:stretch>
                        <a:fillRect/>
                      </a:stretch>
                    </pic:blipFill>
                    <pic:spPr>
                      <a:xfrm>
                        <a:off x="0" y="0"/>
                        <a:ext cx="2383790" cy="300082"/>
                      </a:xfrm>
                      <a:prstGeom prst="rect"/>
                      <a:ln/>
                    </pic:spPr>
                  </pic:pic>
                </a:graphicData>
              </a:graphic>
            </wp:anchor>
          </w:drawing>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9C77C42" w14:textId="77777777" w:rsidR="00C93358" w:rsidRDefault="00C93358">
      <w:r>
        <w:separator/>
      </w:r>
    </w:p>
  </w:footnote>
  <w:footnote w:type="continuationSeparator" w:id="0">
    <w:p w14:paraId="3CD3EFA3" w14:textId="77777777" w:rsidR="00C93358" w:rsidRDefault="00C9335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608725" w14:textId="77777777" w:rsidR="00685531" w:rsidRDefault="00685531">
    <w:pPr>
      <w:pBdr>
        <w:top w:val="nil"/>
        <w:left w:val="nil"/>
        <w:bottom w:val="nil"/>
        <w:right w:val="nil"/>
        <w:between w:val="nil"/>
      </w:pBdr>
      <w:tabs>
        <w:tab w:val="center" w:pos="4513"/>
        <w:tab w:val="right" w:pos="9026"/>
      </w:tabs>
      <w:rPr>
        <w:rFonts w:cs="Arial"/>
        <w:color w:val="00000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62D7554" w14:textId="77777777" w:rsidR="00685531" w:rsidRDefault="00685531">
    <w:pPr>
      <w:pBdr>
        <w:top w:val="nil"/>
        <w:left w:val="nil"/>
        <w:bottom w:val="nil"/>
        <w:right w:val="nil"/>
        <w:between w:val="nil"/>
      </w:pBdr>
      <w:tabs>
        <w:tab w:val="center" w:pos="4513"/>
        <w:tab w:val="right" w:pos="9026"/>
      </w:tabs>
      <w:rPr>
        <w:rFonts w:cs="Arial"/>
        <w:color w:val="000000"/>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E534162" w14:textId="77777777" w:rsidR="00685531" w:rsidRDefault="00685531">
    <w:pPr>
      <w:pBdr>
        <w:top w:val="nil"/>
        <w:left w:val="nil"/>
        <w:bottom w:val="nil"/>
        <w:right w:val="nil"/>
        <w:between w:val="nil"/>
      </w:pBdr>
      <w:tabs>
        <w:tab w:val="center" w:pos="4513"/>
        <w:tab w:val="right" w:pos="9026"/>
      </w:tabs>
      <w:rPr>
        <w:rFonts w:cs="Arial"/>
        <w:color w:val="000000"/>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DF823EE" w14:textId="77777777" w:rsidR="00685531" w:rsidRDefault="00685531">
    <w:pPr>
      <w:pBdr>
        <w:top w:val="nil"/>
        <w:left w:val="nil"/>
        <w:bottom w:val="nil"/>
        <w:right w:val="nil"/>
        <w:between w:val="nil"/>
      </w:pBdr>
      <w:tabs>
        <w:tab w:val="center" w:pos="4513"/>
        <w:tab w:val="right" w:pos="9026"/>
      </w:tabs>
      <w:rPr>
        <w:rFonts w:cs="Arial"/>
        <w:color w:val="000000"/>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5E7E76"/>
    <w:multiLevelType w:val="multilevel"/>
    <w:tmpl w:val="702A81B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 w15:restartNumberingAfterBreak="0">
    <w:nsid w:val="05941FC3"/>
    <w:multiLevelType w:val="multilevel"/>
    <w:tmpl w:val="4204195E"/>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2" w15:restartNumberingAfterBreak="0">
    <w:nsid w:val="1894177B"/>
    <w:multiLevelType w:val="multilevel"/>
    <w:tmpl w:val="E51C20C4"/>
    <w:lvl w:ilvl="0">
      <w:start w:val="1"/>
      <w:numFmt w:val="decimal"/>
      <w:lvlText w:val="%1."/>
      <w:lvlJc w:val="left"/>
      <w:pPr>
        <w:ind w:left="1080" w:hanging="360"/>
      </w:pPr>
      <w:rPr>
        <w:color w:val="000000"/>
        <w:sz w:val="22"/>
        <w:szCs w:val="22"/>
      </w:rPr>
    </w:lvl>
    <w:lvl w:ilvl="1">
      <w:start w:val="1"/>
      <w:numFmt w:val="lowerLetter"/>
      <w:lvlText w:val="%2)"/>
      <w:lvlJc w:val="left"/>
      <w:pPr>
        <w:ind w:left="1800" w:hanging="360"/>
      </w:pPr>
    </w:lvl>
    <w:lvl w:ilvl="2">
      <w:start w:val="3"/>
      <w:numFmt w:val="bullet"/>
      <w:lvlText w:val="-"/>
      <w:lvlJc w:val="left"/>
      <w:pPr>
        <w:ind w:left="2700" w:hanging="360"/>
      </w:pPr>
      <w:rPr>
        <w:rFonts w:ascii="Arial" w:eastAsia="Arial" w:hAnsi="Arial" w:cs="Arial"/>
      </w:rPr>
    </w:lvl>
    <w:lvl w:ilvl="3">
      <w:start w:val="1"/>
      <w:numFmt w:val="decimal"/>
      <w:lvlText w:val="%4."/>
      <w:lvlJc w:val="left"/>
      <w:pPr>
        <w:ind w:left="3240" w:hanging="360"/>
      </w:pPr>
    </w:lvl>
    <w:lvl w:ilvl="4">
      <w:start w:val="1"/>
      <w:numFmt w:val="lowerLetter"/>
      <w:lvlText w:val="%5."/>
      <w:lvlJc w:val="left"/>
      <w:pPr>
        <w:ind w:left="3960" w:hanging="360"/>
      </w:pPr>
    </w:lvl>
    <w:lvl w:ilvl="5">
      <w:start w:val="1"/>
      <w:numFmt w:val="lowerRoman"/>
      <w:lvlText w:val="%6."/>
      <w:lvlJc w:val="right"/>
      <w:pPr>
        <w:ind w:left="4680" w:hanging="180"/>
      </w:pPr>
    </w:lvl>
    <w:lvl w:ilvl="6">
      <w:start w:val="1"/>
      <w:numFmt w:val="decimal"/>
      <w:lvlText w:val="%7."/>
      <w:lvlJc w:val="left"/>
      <w:pPr>
        <w:ind w:left="5400" w:hanging="360"/>
      </w:pPr>
    </w:lvl>
    <w:lvl w:ilvl="7">
      <w:start w:val="1"/>
      <w:numFmt w:val="lowerLetter"/>
      <w:lvlText w:val="%8."/>
      <w:lvlJc w:val="left"/>
      <w:pPr>
        <w:ind w:left="6120" w:hanging="360"/>
      </w:pPr>
    </w:lvl>
    <w:lvl w:ilvl="8">
      <w:start w:val="1"/>
      <w:numFmt w:val="lowerRoman"/>
      <w:lvlText w:val="%9."/>
      <w:lvlJc w:val="right"/>
      <w:pPr>
        <w:ind w:left="6840" w:hanging="180"/>
      </w:pPr>
    </w:lvl>
  </w:abstractNum>
  <w:abstractNum w:abstractNumId="3" w15:restartNumberingAfterBreak="0">
    <w:nsid w:val="22DF7A93"/>
    <w:multiLevelType w:val="multilevel"/>
    <w:tmpl w:val="78EA4BE6"/>
    <w:lvl w:ilvl="0">
      <w:start w:val="1"/>
      <w:numFmt w:val="bullet"/>
      <w:lvlText w:val="●"/>
      <w:lvlJc w:val="left"/>
      <w:pPr>
        <w:ind w:left="2138" w:hanging="360"/>
      </w:pPr>
      <w:rPr>
        <w:rFonts w:ascii="Noto Sans Symbols" w:eastAsia="Noto Sans Symbols" w:hAnsi="Noto Sans Symbols" w:cs="Noto Sans Symbols"/>
        <w:color w:val="000000"/>
      </w:rPr>
    </w:lvl>
    <w:lvl w:ilvl="1">
      <w:start w:val="1"/>
      <w:numFmt w:val="bullet"/>
      <w:lvlText w:val="o"/>
      <w:lvlJc w:val="left"/>
      <w:pPr>
        <w:ind w:left="2858" w:hanging="360"/>
      </w:pPr>
      <w:rPr>
        <w:rFonts w:ascii="Courier New" w:eastAsia="Courier New" w:hAnsi="Courier New" w:cs="Courier New"/>
      </w:rPr>
    </w:lvl>
    <w:lvl w:ilvl="2">
      <w:start w:val="1"/>
      <w:numFmt w:val="bullet"/>
      <w:pStyle w:val="TSB-Level2Numbers"/>
      <w:lvlText w:val="▪"/>
      <w:lvlJc w:val="left"/>
      <w:pPr>
        <w:ind w:left="3578" w:hanging="360"/>
      </w:pPr>
      <w:rPr>
        <w:rFonts w:ascii="Noto Sans Symbols" w:eastAsia="Noto Sans Symbols" w:hAnsi="Noto Sans Symbols" w:cs="Noto Sans Symbols"/>
      </w:rPr>
    </w:lvl>
    <w:lvl w:ilvl="3">
      <w:start w:val="1"/>
      <w:numFmt w:val="bullet"/>
      <w:lvlText w:val="●"/>
      <w:lvlJc w:val="left"/>
      <w:pPr>
        <w:ind w:left="4298" w:hanging="360"/>
      </w:pPr>
      <w:rPr>
        <w:rFonts w:ascii="Noto Sans Symbols" w:eastAsia="Noto Sans Symbols" w:hAnsi="Noto Sans Symbols" w:cs="Noto Sans Symbols"/>
      </w:rPr>
    </w:lvl>
    <w:lvl w:ilvl="4">
      <w:start w:val="1"/>
      <w:numFmt w:val="bullet"/>
      <w:lvlText w:val="o"/>
      <w:lvlJc w:val="left"/>
      <w:pPr>
        <w:ind w:left="5018" w:hanging="360"/>
      </w:pPr>
      <w:rPr>
        <w:rFonts w:ascii="Courier New" w:eastAsia="Courier New" w:hAnsi="Courier New" w:cs="Courier New"/>
      </w:rPr>
    </w:lvl>
    <w:lvl w:ilvl="5">
      <w:start w:val="1"/>
      <w:numFmt w:val="bullet"/>
      <w:lvlText w:val="▪"/>
      <w:lvlJc w:val="left"/>
      <w:pPr>
        <w:ind w:left="5738" w:hanging="360"/>
      </w:pPr>
      <w:rPr>
        <w:rFonts w:ascii="Noto Sans Symbols" w:eastAsia="Noto Sans Symbols" w:hAnsi="Noto Sans Symbols" w:cs="Noto Sans Symbols"/>
      </w:rPr>
    </w:lvl>
    <w:lvl w:ilvl="6">
      <w:start w:val="1"/>
      <w:numFmt w:val="bullet"/>
      <w:lvlText w:val="●"/>
      <w:lvlJc w:val="left"/>
      <w:pPr>
        <w:ind w:left="6458" w:hanging="360"/>
      </w:pPr>
      <w:rPr>
        <w:rFonts w:ascii="Noto Sans Symbols" w:eastAsia="Noto Sans Symbols" w:hAnsi="Noto Sans Symbols" w:cs="Noto Sans Symbols"/>
      </w:rPr>
    </w:lvl>
    <w:lvl w:ilvl="7">
      <w:start w:val="1"/>
      <w:numFmt w:val="bullet"/>
      <w:lvlText w:val="o"/>
      <w:lvlJc w:val="left"/>
      <w:pPr>
        <w:ind w:left="7178" w:hanging="360"/>
      </w:pPr>
      <w:rPr>
        <w:rFonts w:ascii="Courier New" w:eastAsia="Courier New" w:hAnsi="Courier New" w:cs="Courier New"/>
      </w:rPr>
    </w:lvl>
    <w:lvl w:ilvl="8">
      <w:start w:val="1"/>
      <w:numFmt w:val="bullet"/>
      <w:lvlText w:val="▪"/>
      <w:lvlJc w:val="left"/>
      <w:pPr>
        <w:ind w:left="7898" w:hanging="360"/>
      </w:pPr>
      <w:rPr>
        <w:rFonts w:ascii="Noto Sans Symbols" w:eastAsia="Noto Sans Symbols" w:hAnsi="Noto Sans Symbols" w:cs="Noto Sans Symbols"/>
      </w:rPr>
    </w:lvl>
  </w:abstractNum>
  <w:abstractNum w:abstractNumId="4" w15:restartNumberingAfterBreak="0">
    <w:nsid w:val="39925D70"/>
    <w:multiLevelType w:val="multilevel"/>
    <w:tmpl w:val="D3C49D1E"/>
    <w:lvl w:ilvl="0">
      <w:start w:val="1"/>
      <w:numFmt w:val="lowerLetter"/>
      <w:lvlText w:val="%1)"/>
      <w:lvlJc w:val="left"/>
      <w:pPr>
        <w:ind w:left="1080" w:hanging="360"/>
      </w:pPr>
      <w:rPr>
        <w:color w:val="000000"/>
      </w:rPr>
    </w:lvl>
    <w:lvl w:ilvl="1">
      <w:start w:val="1"/>
      <w:numFmt w:val="lowerLetter"/>
      <w:pStyle w:val="Heading2"/>
      <w:lvlText w:val="%2."/>
      <w:lvlJc w:val="left"/>
      <w:pPr>
        <w:ind w:left="1800" w:hanging="360"/>
      </w:pPr>
    </w:lvl>
    <w:lvl w:ilvl="2">
      <w:start w:val="1"/>
      <w:numFmt w:val="lowerRoman"/>
      <w:pStyle w:val="Heading3"/>
      <w:lvlText w:val="%3."/>
      <w:lvlJc w:val="right"/>
      <w:pPr>
        <w:ind w:left="2520" w:hanging="180"/>
      </w:pPr>
    </w:lvl>
    <w:lvl w:ilvl="3">
      <w:start w:val="1"/>
      <w:numFmt w:val="decimal"/>
      <w:pStyle w:val="Heading4"/>
      <w:lvlText w:val="%4."/>
      <w:lvlJc w:val="left"/>
      <w:pPr>
        <w:ind w:left="3240" w:hanging="360"/>
      </w:pPr>
    </w:lvl>
    <w:lvl w:ilvl="4">
      <w:start w:val="1"/>
      <w:numFmt w:val="lowerLetter"/>
      <w:pStyle w:val="Heading5"/>
      <w:lvlText w:val="%5."/>
      <w:lvlJc w:val="left"/>
      <w:pPr>
        <w:ind w:left="3960" w:hanging="360"/>
      </w:pPr>
    </w:lvl>
    <w:lvl w:ilvl="5">
      <w:start w:val="1"/>
      <w:numFmt w:val="lowerRoman"/>
      <w:pStyle w:val="Heading6"/>
      <w:lvlText w:val="%6."/>
      <w:lvlJc w:val="right"/>
      <w:pPr>
        <w:ind w:left="4680" w:hanging="180"/>
      </w:pPr>
    </w:lvl>
    <w:lvl w:ilvl="6">
      <w:start w:val="1"/>
      <w:numFmt w:val="decimal"/>
      <w:pStyle w:val="Heading7"/>
      <w:lvlText w:val="%7."/>
      <w:lvlJc w:val="left"/>
      <w:pPr>
        <w:ind w:left="5400" w:hanging="360"/>
      </w:pPr>
    </w:lvl>
    <w:lvl w:ilvl="7">
      <w:start w:val="1"/>
      <w:numFmt w:val="lowerLetter"/>
      <w:pStyle w:val="Heading8"/>
      <w:lvlText w:val="%8."/>
      <w:lvlJc w:val="left"/>
      <w:pPr>
        <w:ind w:left="6120" w:hanging="360"/>
      </w:pPr>
    </w:lvl>
    <w:lvl w:ilvl="8">
      <w:start w:val="1"/>
      <w:numFmt w:val="lowerRoman"/>
      <w:pStyle w:val="Heading9"/>
      <w:lvlText w:val="%9."/>
      <w:lvlJc w:val="right"/>
      <w:pPr>
        <w:ind w:left="6840" w:hanging="180"/>
      </w:pPr>
    </w:lvl>
  </w:abstractNum>
  <w:abstractNum w:abstractNumId="5" w15:restartNumberingAfterBreak="0">
    <w:nsid w:val="43984F7E"/>
    <w:multiLevelType w:val="multilevel"/>
    <w:tmpl w:val="A3B61E30"/>
    <w:lvl w:ilvl="0">
      <w:start w:val="1"/>
      <w:numFmt w:val="decimal"/>
      <w:pStyle w:val="TSB-PolicyBullets"/>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6" w15:restartNumberingAfterBreak="0">
    <w:nsid w:val="59C23D6F"/>
    <w:multiLevelType w:val="multilevel"/>
    <w:tmpl w:val="FC0AD49C"/>
    <w:lvl w:ilvl="0">
      <w:start w:val="1"/>
      <w:numFmt w:val="bullet"/>
      <w:pStyle w:val="Heading1"/>
      <w:lvlText w:val="●"/>
      <w:lvlJc w:val="left"/>
      <w:pPr>
        <w:ind w:left="720" w:hanging="360"/>
      </w:pPr>
      <w:rPr>
        <w:rFonts w:ascii="Noto Sans Symbols" w:eastAsia="Noto Sans Symbols" w:hAnsi="Noto Sans Symbols" w:cs="Noto Sans Symbols"/>
      </w:rPr>
    </w:lvl>
    <w:lvl w:ilvl="1">
      <w:start w:val="1"/>
      <w:numFmt w:val="bullet"/>
      <w:pStyle w:val="Lis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B7D22E6"/>
    <w:multiLevelType w:val="multilevel"/>
    <w:tmpl w:val="1E3AF210"/>
    <w:lvl w:ilvl="0">
      <w:start w:val="1"/>
      <w:numFmt w:val="bullet"/>
      <w:lvlText w:val="●"/>
      <w:lvlJc w:val="left"/>
      <w:pPr>
        <w:ind w:left="1718" w:hanging="360"/>
      </w:pPr>
      <w:rPr>
        <w:rFonts w:ascii="Noto Sans Symbols" w:eastAsia="Noto Sans Symbols" w:hAnsi="Noto Sans Symbols" w:cs="Noto Sans Symbols"/>
        <w:color w:val="000000"/>
      </w:rPr>
    </w:lvl>
    <w:lvl w:ilvl="1">
      <w:start w:val="1"/>
      <w:numFmt w:val="bullet"/>
      <w:lvlText w:val="o"/>
      <w:lvlJc w:val="left"/>
      <w:pPr>
        <w:ind w:left="2438" w:hanging="360"/>
      </w:pPr>
      <w:rPr>
        <w:rFonts w:ascii="Courier New" w:eastAsia="Courier New" w:hAnsi="Courier New" w:cs="Courier New"/>
      </w:rPr>
    </w:lvl>
    <w:lvl w:ilvl="2">
      <w:start w:val="1"/>
      <w:numFmt w:val="bullet"/>
      <w:lvlText w:val="▪"/>
      <w:lvlJc w:val="left"/>
      <w:pPr>
        <w:ind w:left="3158" w:hanging="360"/>
      </w:pPr>
      <w:rPr>
        <w:rFonts w:ascii="Noto Sans Symbols" w:eastAsia="Noto Sans Symbols" w:hAnsi="Noto Sans Symbols" w:cs="Noto Sans Symbols"/>
      </w:rPr>
    </w:lvl>
    <w:lvl w:ilvl="3">
      <w:start w:val="1"/>
      <w:numFmt w:val="bullet"/>
      <w:lvlText w:val="●"/>
      <w:lvlJc w:val="left"/>
      <w:pPr>
        <w:ind w:left="3878" w:hanging="360"/>
      </w:pPr>
      <w:rPr>
        <w:rFonts w:ascii="Noto Sans Symbols" w:eastAsia="Noto Sans Symbols" w:hAnsi="Noto Sans Symbols" w:cs="Noto Sans Symbols"/>
      </w:rPr>
    </w:lvl>
    <w:lvl w:ilvl="4">
      <w:start w:val="1"/>
      <w:numFmt w:val="bullet"/>
      <w:lvlText w:val="o"/>
      <w:lvlJc w:val="left"/>
      <w:pPr>
        <w:ind w:left="4598" w:hanging="360"/>
      </w:pPr>
      <w:rPr>
        <w:rFonts w:ascii="Courier New" w:eastAsia="Courier New" w:hAnsi="Courier New" w:cs="Courier New"/>
      </w:rPr>
    </w:lvl>
    <w:lvl w:ilvl="5">
      <w:start w:val="1"/>
      <w:numFmt w:val="bullet"/>
      <w:lvlText w:val="▪"/>
      <w:lvlJc w:val="left"/>
      <w:pPr>
        <w:ind w:left="5318" w:hanging="360"/>
      </w:pPr>
      <w:rPr>
        <w:rFonts w:ascii="Noto Sans Symbols" w:eastAsia="Noto Sans Symbols" w:hAnsi="Noto Sans Symbols" w:cs="Noto Sans Symbols"/>
      </w:rPr>
    </w:lvl>
    <w:lvl w:ilvl="6">
      <w:start w:val="1"/>
      <w:numFmt w:val="bullet"/>
      <w:lvlText w:val="●"/>
      <w:lvlJc w:val="left"/>
      <w:pPr>
        <w:ind w:left="6038" w:hanging="360"/>
      </w:pPr>
      <w:rPr>
        <w:rFonts w:ascii="Noto Sans Symbols" w:eastAsia="Noto Sans Symbols" w:hAnsi="Noto Sans Symbols" w:cs="Noto Sans Symbols"/>
      </w:rPr>
    </w:lvl>
    <w:lvl w:ilvl="7">
      <w:start w:val="1"/>
      <w:numFmt w:val="bullet"/>
      <w:lvlText w:val="o"/>
      <w:lvlJc w:val="left"/>
      <w:pPr>
        <w:ind w:left="6758" w:hanging="360"/>
      </w:pPr>
      <w:rPr>
        <w:rFonts w:ascii="Courier New" w:eastAsia="Courier New" w:hAnsi="Courier New" w:cs="Courier New"/>
      </w:rPr>
    </w:lvl>
    <w:lvl w:ilvl="8">
      <w:start w:val="1"/>
      <w:numFmt w:val="bullet"/>
      <w:lvlText w:val="▪"/>
      <w:lvlJc w:val="left"/>
      <w:pPr>
        <w:ind w:left="7478" w:hanging="360"/>
      </w:pPr>
      <w:rPr>
        <w:rFonts w:ascii="Noto Sans Symbols" w:eastAsia="Noto Sans Symbols" w:hAnsi="Noto Sans Symbols" w:cs="Noto Sans Symbols"/>
      </w:rPr>
    </w:lvl>
  </w:abstractNum>
  <w:abstractNum w:abstractNumId="8" w15:restartNumberingAfterBreak="0">
    <w:nsid w:val="79E2324F"/>
    <w:multiLevelType w:val="multilevel"/>
    <w:tmpl w:val="8CB6B0CC"/>
    <w:lvl w:ilvl="0">
      <w:start w:val="1"/>
      <w:numFmt w:val="decimal"/>
      <w:lvlText w:val="%1."/>
      <w:lvlJc w:val="left"/>
      <w:pPr>
        <w:ind w:left="360" w:hanging="360"/>
      </w:pPr>
    </w:lvl>
    <w:lvl w:ilvl="1">
      <w:start w:val="1"/>
      <w:numFmt w:val="decimal"/>
      <w:lvlText w:val="%1.%2."/>
      <w:lvlJc w:val="left"/>
      <w:pPr>
        <w:ind w:left="792" w:hanging="432"/>
      </w:pPr>
      <w:rPr>
        <w:rFonts w:ascii="Arial" w:eastAsia="Arial" w:hAnsi="Arial" w:cs="Arial"/>
        <w:sz w:val="22"/>
        <w:szCs w:val="22"/>
      </w:rPr>
    </w:lvl>
    <w:lvl w:ilvl="2">
      <w:start w:val="1"/>
      <w:numFmt w:val="decimal"/>
      <w:lvlText w:val="%1.%2.%3."/>
      <w:lvlJc w:val="left"/>
      <w:pPr>
        <w:ind w:left="1224" w:hanging="504"/>
      </w:pPr>
    </w:lvl>
    <w:lvl w:ilvl="3">
      <w:start w:val="1"/>
      <w:numFmt w:val="decimal"/>
      <w:lvlText w:val="%1.%2.%3.%4."/>
      <w:lvlJc w:val="left"/>
      <w:pPr>
        <w:ind w:left="1728" w:hanging="647"/>
      </w:pPr>
    </w:lvl>
    <w:lvl w:ilvl="4">
      <w:start w:val="1"/>
      <w:numFmt w:val="decimal"/>
      <w:lvlText w:val="%1.%2.%3.%4.%5."/>
      <w:lvlJc w:val="left"/>
      <w:pPr>
        <w:ind w:left="2232" w:hanging="792"/>
      </w:pPr>
    </w:lvl>
    <w:lvl w:ilvl="5">
      <w:start w:val="1"/>
      <w:numFmt w:val="decimal"/>
      <w:lvlText w:val="%1.%2.%3.%4.%5.%6."/>
      <w:lvlJc w:val="left"/>
      <w:pPr>
        <w:ind w:left="2736" w:hanging="935"/>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9" w15:restartNumberingAfterBreak="0">
    <w:nsid w:val="7BAC5A5D"/>
    <w:multiLevelType w:val="multilevel"/>
    <w:tmpl w:val="EAF08F76"/>
    <w:lvl w:ilvl="0">
      <w:start w:val="1"/>
      <w:numFmt w:val="bullet"/>
      <w:pStyle w:val="Heading10"/>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num w:numId="1" w16cid:durableId="1229069833">
    <w:abstractNumId w:val="2"/>
  </w:num>
  <w:num w:numId="2" w16cid:durableId="632252091">
    <w:abstractNumId w:val="4"/>
  </w:num>
  <w:num w:numId="3" w16cid:durableId="1766267447">
    <w:abstractNumId w:val="7"/>
  </w:num>
  <w:num w:numId="4" w16cid:durableId="1361319821">
    <w:abstractNumId w:val="3"/>
  </w:num>
  <w:num w:numId="5" w16cid:durableId="227153579">
    <w:abstractNumId w:val="9"/>
  </w:num>
  <w:num w:numId="6" w16cid:durableId="1885437809">
    <w:abstractNumId w:val="0"/>
  </w:num>
  <w:num w:numId="7" w16cid:durableId="233972655">
    <w:abstractNumId w:val="6"/>
  </w:num>
  <w:num w:numId="8" w16cid:durableId="1341857200">
    <w:abstractNumId w:val="1"/>
  </w:num>
  <w:num w:numId="9" w16cid:durableId="2005087743">
    <w:abstractNumId w:val="8"/>
  </w:num>
  <w:num w:numId="10" w16cid:durableId="946693389">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22"/>
  <w:embedTrueTypeFonts/>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685531"/>
    <w:rsid w:val="00192BDB"/>
    <w:rsid w:val="00685531"/>
    <w:rsid w:val="00C93358"/>
    <w:rsid w:val="00D62FD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ecimalSymbol w:val="."/>
  <w:listSeparator w:val=","/>
  <w14:docId w14:val="521E10B3"/>
  <w15:docId w15:val="{2C3C3E16-7C31-A14A-B7F0-FF9DA6C2D3F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sz w:val="22"/>
        <w:szCs w:val="22"/>
        <w:lang w:val="en-GB" w:eastAsia="en-GB"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D26DA"/>
    <w:rPr>
      <w:rFonts w:cs="Times New Roman"/>
    </w:rPr>
  </w:style>
  <w:style w:type="paragraph" w:styleId="Heading1">
    <w:name w:val="heading 1"/>
    <w:aliases w:val="TSB Headings"/>
    <w:basedOn w:val="ListParagraph"/>
    <w:next w:val="Normal"/>
    <w:link w:val="Heading1Char"/>
    <w:uiPriority w:val="9"/>
    <w:qFormat/>
    <w:rsid w:val="00D9694E"/>
    <w:pPr>
      <w:numPr>
        <w:numId w:val="7"/>
      </w:numPr>
      <w:jc w:val="both"/>
      <w:outlineLvl w:val="0"/>
    </w:pPr>
    <w:rPr>
      <w:rFonts w:asciiTheme="majorHAnsi" w:hAnsiTheme="majorHAnsi" w:cstheme="majorHAnsi"/>
      <w:b/>
      <w:sz w:val="28"/>
      <w:szCs w:val="32"/>
    </w:rPr>
  </w:style>
  <w:style w:type="paragraph" w:styleId="Heading2">
    <w:name w:val="heading 2"/>
    <w:basedOn w:val="Normal"/>
    <w:next w:val="Normal"/>
    <w:link w:val="Heading2Char"/>
    <w:uiPriority w:val="9"/>
    <w:unhideWhenUsed/>
    <w:qFormat/>
    <w:rsid w:val="000567E2"/>
    <w:pPr>
      <w:numPr>
        <w:ilvl w:val="1"/>
        <w:numId w:val="2"/>
      </w:numPr>
      <w:spacing w:after="120"/>
      <w:outlineLvl w:val="1"/>
    </w:pPr>
    <w:rPr>
      <w:rFonts w:asciiTheme="majorHAnsi" w:hAnsiTheme="majorHAnsi" w:cs="Arial"/>
      <w:sz w:val="32"/>
      <w:szCs w:val="32"/>
    </w:rPr>
  </w:style>
  <w:style w:type="paragraph" w:styleId="Heading3">
    <w:name w:val="heading 3"/>
    <w:basedOn w:val="Normal"/>
    <w:next w:val="Normal"/>
    <w:link w:val="Heading3Char"/>
    <w:uiPriority w:val="9"/>
    <w:semiHidden/>
    <w:unhideWhenUsed/>
    <w:qFormat/>
    <w:rsid w:val="008C2CD3"/>
    <w:pPr>
      <w:keepNext/>
      <w:keepLines/>
      <w:numPr>
        <w:ilvl w:val="2"/>
        <w:numId w:val="2"/>
      </w:numPr>
      <w:spacing w:before="200" w:line="276" w:lineRule="auto"/>
      <w:outlineLvl w:val="2"/>
    </w:pPr>
    <w:rPr>
      <w:rFonts w:asciiTheme="majorHAnsi" w:eastAsiaTheme="majorEastAsia" w:hAnsiTheme="majorHAnsi" w:cstheme="majorBidi"/>
      <w:b/>
      <w:bCs/>
      <w:color w:val="7F7F7F" w:themeColor="accent1"/>
    </w:rPr>
  </w:style>
  <w:style w:type="paragraph" w:styleId="Heading4">
    <w:name w:val="heading 4"/>
    <w:basedOn w:val="Normal"/>
    <w:next w:val="Normal"/>
    <w:link w:val="Heading4Char"/>
    <w:uiPriority w:val="9"/>
    <w:semiHidden/>
    <w:unhideWhenUsed/>
    <w:qFormat/>
    <w:rsid w:val="008C2CD3"/>
    <w:pPr>
      <w:keepNext/>
      <w:keepLines/>
      <w:numPr>
        <w:ilvl w:val="3"/>
        <w:numId w:val="2"/>
      </w:numPr>
      <w:spacing w:before="200" w:line="276" w:lineRule="auto"/>
      <w:outlineLvl w:val="3"/>
    </w:pPr>
    <w:rPr>
      <w:rFonts w:asciiTheme="majorHAnsi" w:eastAsiaTheme="majorEastAsia" w:hAnsiTheme="majorHAnsi" w:cstheme="majorBidi"/>
      <w:b/>
      <w:bCs/>
      <w:i/>
      <w:iCs/>
      <w:color w:val="7F7F7F" w:themeColor="accent1"/>
    </w:rPr>
  </w:style>
  <w:style w:type="paragraph" w:styleId="Heading5">
    <w:name w:val="heading 5"/>
    <w:basedOn w:val="Normal"/>
    <w:next w:val="Normal"/>
    <w:link w:val="Heading5Char"/>
    <w:uiPriority w:val="9"/>
    <w:semiHidden/>
    <w:unhideWhenUsed/>
    <w:qFormat/>
    <w:rsid w:val="008C2CD3"/>
    <w:pPr>
      <w:keepNext/>
      <w:keepLines/>
      <w:numPr>
        <w:ilvl w:val="4"/>
        <w:numId w:val="2"/>
      </w:numPr>
      <w:spacing w:before="200" w:line="276" w:lineRule="auto"/>
      <w:outlineLvl w:val="4"/>
    </w:pPr>
    <w:rPr>
      <w:rFonts w:asciiTheme="majorHAnsi" w:eastAsiaTheme="majorEastAsia" w:hAnsiTheme="majorHAnsi" w:cstheme="majorBidi"/>
      <w:color w:val="3F3F3F" w:themeColor="accent1" w:themeShade="7F"/>
    </w:rPr>
  </w:style>
  <w:style w:type="paragraph" w:styleId="Heading6">
    <w:name w:val="heading 6"/>
    <w:basedOn w:val="Normal"/>
    <w:next w:val="Normal"/>
    <w:link w:val="Heading6Char"/>
    <w:uiPriority w:val="9"/>
    <w:semiHidden/>
    <w:unhideWhenUsed/>
    <w:qFormat/>
    <w:rsid w:val="008C2CD3"/>
    <w:pPr>
      <w:keepNext/>
      <w:keepLines/>
      <w:numPr>
        <w:ilvl w:val="5"/>
        <w:numId w:val="2"/>
      </w:numPr>
      <w:spacing w:before="200" w:line="276" w:lineRule="auto"/>
      <w:outlineLvl w:val="5"/>
    </w:pPr>
    <w:rPr>
      <w:rFonts w:asciiTheme="majorHAnsi" w:eastAsiaTheme="majorEastAsia" w:hAnsiTheme="majorHAnsi" w:cstheme="majorBidi"/>
      <w:i/>
      <w:iCs/>
      <w:color w:val="3F3F3F" w:themeColor="accent1" w:themeShade="7F"/>
    </w:rPr>
  </w:style>
  <w:style w:type="paragraph" w:styleId="Heading7">
    <w:name w:val="heading 7"/>
    <w:basedOn w:val="Normal"/>
    <w:next w:val="Normal"/>
    <w:link w:val="Heading7Char"/>
    <w:uiPriority w:val="9"/>
    <w:semiHidden/>
    <w:unhideWhenUsed/>
    <w:qFormat/>
    <w:rsid w:val="008C2CD3"/>
    <w:pPr>
      <w:keepNext/>
      <w:keepLines/>
      <w:numPr>
        <w:ilvl w:val="6"/>
        <w:numId w:val="2"/>
      </w:numPr>
      <w:spacing w:before="200" w:line="276" w:lineRule="auto"/>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8C2CD3"/>
    <w:pPr>
      <w:keepNext/>
      <w:keepLines/>
      <w:numPr>
        <w:ilvl w:val="7"/>
        <w:numId w:val="2"/>
      </w:numPr>
      <w:spacing w:before="200" w:line="276" w:lineRule="auto"/>
      <w:outlineLvl w:val="7"/>
    </w:pPr>
    <w:rPr>
      <w:rFonts w:asciiTheme="majorHAnsi" w:eastAsiaTheme="majorEastAsia" w:hAnsiTheme="majorHAnsi" w:cstheme="majorBidi"/>
      <w:color w:val="404040" w:themeColor="text1" w:themeTint="BF"/>
      <w:sz w:val="20"/>
      <w:szCs w:val="20"/>
    </w:rPr>
  </w:style>
  <w:style w:type="paragraph" w:styleId="Heading9">
    <w:name w:val="heading 9"/>
    <w:basedOn w:val="Normal"/>
    <w:next w:val="Normal"/>
    <w:link w:val="Heading9Char"/>
    <w:uiPriority w:val="9"/>
    <w:semiHidden/>
    <w:unhideWhenUsed/>
    <w:qFormat/>
    <w:rsid w:val="008C2CD3"/>
    <w:pPr>
      <w:keepNext/>
      <w:keepLines/>
      <w:numPr>
        <w:ilvl w:val="8"/>
        <w:numId w:val="2"/>
      </w:numPr>
      <w:spacing w:before="200" w:line="276" w:lineRule="auto"/>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link w:val="TitleChar"/>
    <w:uiPriority w:val="10"/>
    <w:qFormat/>
    <w:rsid w:val="00475327"/>
    <w:pPr>
      <w:pBdr>
        <w:bottom w:val="single" w:sz="8" w:space="4" w:color="7F7F7F" w:themeColor="accent1"/>
      </w:pBdr>
      <w:spacing w:after="300"/>
      <w:contextualSpacing/>
    </w:pPr>
    <w:rPr>
      <w:rFonts w:asciiTheme="majorHAnsi" w:eastAsiaTheme="majorEastAsia" w:hAnsiTheme="majorHAnsi" w:cstheme="majorBidi"/>
      <w:color w:val="000000" w:themeColor="text2" w:themeShade="BF"/>
      <w:spacing w:val="5"/>
      <w:kern w:val="28"/>
      <w:sz w:val="52"/>
      <w:szCs w:val="52"/>
    </w:rPr>
  </w:style>
  <w:style w:type="paragraph" w:styleId="ListParagraph">
    <w:name w:val="List Paragraph"/>
    <w:basedOn w:val="Normal"/>
    <w:link w:val="ListParagraphChar"/>
    <w:uiPriority w:val="34"/>
    <w:qFormat/>
    <w:rsid w:val="00C8446D"/>
    <w:pPr>
      <w:spacing w:after="200" w:line="276" w:lineRule="auto"/>
      <w:ind w:left="720"/>
      <w:contextualSpacing/>
    </w:pPr>
    <w:rPr>
      <w:rFonts w:asciiTheme="minorHAnsi" w:hAnsiTheme="minorHAnsi" w:cstheme="minorBidi"/>
    </w:rPr>
  </w:style>
  <w:style w:type="table" w:styleId="TableGrid">
    <w:name w:val="Table Grid"/>
    <w:basedOn w:val="TableNormal"/>
    <w:uiPriority w:val="59"/>
    <w:rsid w:val="001F3CF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Strong">
    <w:name w:val="Strong"/>
    <w:basedOn w:val="DefaultParagraphFont"/>
    <w:uiPriority w:val="22"/>
    <w:qFormat/>
    <w:rsid w:val="00AD4155"/>
    <w:rPr>
      <w:b/>
      <w:bCs/>
    </w:rPr>
  </w:style>
  <w:style w:type="paragraph" w:styleId="BalloonText">
    <w:name w:val="Balloon Text"/>
    <w:basedOn w:val="Normal"/>
    <w:link w:val="BalloonTextChar"/>
    <w:uiPriority w:val="99"/>
    <w:semiHidden/>
    <w:unhideWhenUsed/>
    <w:rsid w:val="00AD4155"/>
    <w:rPr>
      <w:rFonts w:ascii="Tahoma" w:hAnsi="Tahoma" w:cs="Tahoma"/>
      <w:sz w:val="16"/>
      <w:szCs w:val="16"/>
    </w:rPr>
  </w:style>
  <w:style w:type="character" w:customStyle="1" w:styleId="BalloonTextChar">
    <w:name w:val="Balloon Text Char"/>
    <w:basedOn w:val="DefaultParagraphFont"/>
    <w:link w:val="BalloonText"/>
    <w:uiPriority w:val="99"/>
    <w:semiHidden/>
    <w:rsid w:val="00AD4155"/>
    <w:rPr>
      <w:rFonts w:ascii="Tahoma" w:hAnsi="Tahoma" w:cs="Tahoma"/>
      <w:sz w:val="16"/>
      <w:szCs w:val="16"/>
    </w:rPr>
  </w:style>
  <w:style w:type="paragraph" w:styleId="Header">
    <w:name w:val="header"/>
    <w:basedOn w:val="Normal"/>
    <w:link w:val="HeaderChar"/>
    <w:uiPriority w:val="99"/>
    <w:unhideWhenUsed/>
    <w:rsid w:val="00AD4155"/>
    <w:pPr>
      <w:tabs>
        <w:tab w:val="center" w:pos="4513"/>
        <w:tab w:val="right" w:pos="9026"/>
      </w:tabs>
    </w:pPr>
    <w:rPr>
      <w:rFonts w:asciiTheme="minorHAnsi" w:hAnsiTheme="minorHAnsi" w:cstheme="minorBidi"/>
    </w:rPr>
  </w:style>
  <w:style w:type="character" w:customStyle="1" w:styleId="HeaderChar">
    <w:name w:val="Header Char"/>
    <w:basedOn w:val="DefaultParagraphFont"/>
    <w:link w:val="Header"/>
    <w:uiPriority w:val="99"/>
    <w:rsid w:val="00AD4155"/>
  </w:style>
  <w:style w:type="paragraph" w:styleId="Footer">
    <w:name w:val="footer"/>
    <w:basedOn w:val="Normal"/>
    <w:link w:val="FooterChar"/>
    <w:uiPriority w:val="99"/>
    <w:unhideWhenUsed/>
    <w:rsid w:val="00AD4155"/>
    <w:pPr>
      <w:tabs>
        <w:tab w:val="center" w:pos="4513"/>
        <w:tab w:val="right" w:pos="9026"/>
      </w:tabs>
    </w:pPr>
    <w:rPr>
      <w:rFonts w:asciiTheme="minorHAnsi" w:hAnsiTheme="minorHAnsi" w:cstheme="minorBidi"/>
    </w:rPr>
  </w:style>
  <w:style w:type="character" w:customStyle="1" w:styleId="FooterChar">
    <w:name w:val="Footer Char"/>
    <w:basedOn w:val="DefaultParagraphFont"/>
    <w:link w:val="Footer"/>
    <w:uiPriority w:val="99"/>
    <w:rsid w:val="00AD4155"/>
  </w:style>
  <w:style w:type="character" w:styleId="Hyperlink">
    <w:name w:val="Hyperlink"/>
    <w:basedOn w:val="DefaultParagraphFont"/>
    <w:uiPriority w:val="99"/>
    <w:unhideWhenUsed/>
    <w:rsid w:val="00AD4155"/>
    <w:rPr>
      <w:color w:val="0000FF"/>
      <w:u w:val="single"/>
    </w:rPr>
  </w:style>
  <w:style w:type="character" w:customStyle="1" w:styleId="Heading1Char">
    <w:name w:val="Heading 1 Char"/>
    <w:aliases w:val="TSB Headings Char"/>
    <w:basedOn w:val="DefaultParagraphFont"/>
    <w:link w:val="Heading1"/>
    <w:uiPriority w:val="9"/>
    <w:rsid w:val="00D9694E"/>
    <w:rPr>
      <w:rFonts w:asciiTheme="majorHAnsi" w:hAnsiTheme="majorHAnsi" w:cstheme="majorHAnsi"/>
      <w:b/>
      <w:sz w:val="28"/>
      <w:szCs w:val="32"/>
    </w:rPr>
  </w:style>
  <w:style w:type="character" w:customStyle="1" w:styleId="Heading2Char">
    <w:name w:val="Heading 2 Char"/>
    <w:basedOn w:val="DefaultParagraphFont"/>
    <w:link w:val="Heading2"/>
    <w:uiPriority w:val="9"/>
    <w:rsid w:val="000567E2"/>
    <w:rPr>
      <w:rFonts w:asciiTheme="majorHAnsi" w:hAnsiTheme="majorHAnsi" w:cs="Arial"/>
      <w:sz w:val="32"/>
      <w:szCs w:val="32"/>
    </w:rPr>
  </w:style>
  <w:style w:type="paragraph" w:styleId="NoSpacing">
    <w:name w:val="No Spacing"/>
    <w:aliases w:val="TSB Body Text"/>
    <w:basedOn w:val="Normal"/>
    <w:link w:val="NoSpacingChar"/>
    <w:autoRedefine/>
    <w:uiPriority w:val="1"/>
    <w:qFormat/>
    <w:rsid w:val="001A4BE7"/>
    <w:pPr>
      <w:spacing w:after="200" w:line="276" w:lineRule="auto"/>
    </w:pPr>
    <w:rPr>
      <w:rFonts w:asciiTheme="minorHAnsi" w:hAnsiTheme="minorHAnsi" w:cstheme="minorBidi"/>
      <w:bCs/>
    </w:rPr>
  </w:style>
  <w:style w:type="character" w:customStyle="1" w:styleId="NoSpacingChar">
    <w:name w:val="No Spacing Char"/>
    <w:aliases w:val="TSB Body Text Char"/>
    <w:basedOn w:val="DefaultParagraphFont"/>
    <w:link w:val="NoSpacing"/>
    <w:uiPriority w:val="1"/>
    <w:rsid w:val="001A4BE7"/>
    <w:rPr>
      <w:bCs/>
    </w:rPr>
  </w:style>
  <w:style w:type="character" w:customStyle="1" w:styleId="Heading3Char">
    <w:name w:val="Heading 3 Char"/>
    <w:basedOn w:val="DefaultParagraphFont"/>
    <w:link w:val="Heading3"/>
    <w:uiPriority w:val="9"/>
    <w:semiHidden/>
    <w:rsid w:val="008C2CD3"/>
    <w:rPr>
      <w:rFonts w:asciiTheme="majorHAnsi" w:eastAsiaTheme="majorEastAsia" w:hAnsiTheme="majorHAnsi" w:cstheme="majorBidi"/>
      <w:b/>
      <w:bCs/>
      <w:color w:val="7F7F7F" w:themeColor="accent1"/>
    </w:rPr>
  </w:style>
  <w:style w:type="character" w:customStyle="1" w:styleId="Heading4Char">
    <w:name w:val="Heading 4 Char"/>
    <w:basedOn w:val="DefaultParagraphFont"/>
    <w:link w:val="Heading4"/>
    <w:uiPriority w:val="9"/>
    <w:semiHidden/>
    <w:rsid w:val="008C2CD3"/>
    <w:rPr>
      <w:rFonts w:asciiTheme="majorHAnsi" w:eastAsiaTheme="majorEastAsia" w:hAnsiTheme="majorHAnsi" w:cstheme="majorBidi"/>
      <w:b/>
      <w:bCs/>
      <w:i/>
      <w:iCs/>
      <w:color w:val="7F7F7F" w:themeColor="accent1"/>
    </w:rPr>
  </w:style>
  <w:style w:type="character" w:customStyle="1" w:styleId="Heading5Char">
    <w:name w:val="Heading 5 Char"/>
    <w:basedOn w:val="DefaultParagraphFont"/>
    <w:link w:val="Heading5"/>
    <w:uiPriority w:val="9"/>
    <w:semiHidden/>
    <w:rsid w:val="008C2CD3"/>
    <w:rPr>
      <w:rFonts w:asciiTheme="majorHAnsi" w:eastAsiaTheme="majorEastAsia" w:hAnsiTheme="majorHAnsi" w:cstheme="majorBidi"/>
      <w:color w:val="3F3F3F" w:themeColor="accent1" w:themeShade="7F"/>
    </w:rPr>
  </w:style>
  <w:style w:type="character" w:customStyle="1" w:styleId="Heading6Char">
    <w:name w:val="Heading 6 Char"/>
    <w:basedOn w:val="DefaultParagraphFont"/>
    <w:link w:val="Heading6"/>
    <w:uiPriority w:val="9"/>
    <w:semiHidden/>
    <w:rsid w:val="008C2CD3"/>
    <w:rPr>
      <w:rFonts w:asciiTheme="majorHAnsi" w:eastAsiaTheme="majorEastAsia" w:hAnsiTheme="majorHAnsi" w:cstheme="majorBidi"/>
      <w:i/>
      <w:iCs/>
      <w:color w:val="3F3F3F" w:themeColor="accent1" w:themeShade="7F"/>
    </w:rPr>
  </w:style>
  <w:style w:type="character" w:customStyle="1" w:styleId="Heading7Char">
    <w:name w:val="Heading 7 Char"/>
    <w:basedOn w:val="DefaultParagraphFont"/>
    <w:link w:val="Heading7"/>
    <w:uiPriority w:val="9"/>
    <w:semiHidden/>
    <w:rsid w:val="008C2CD3"/>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8C2CD3"/>
    <w:rPr>
      <w:rFonts w:asciiTheme="majorHAnsi" w:eastAsiaTheme="majorEastAsia" w:hAnsiTheme="majorHAnsi" w:cstheme="majorBidi"/>
      <w:color w:val="404040" w:themeColor="text1" w:themeTint="BF"/>
      <w:sz w:val="20"/>
      <w:szCs w:val="20"/>
    </w:rPr>
  </w:style>
  <w:style w:type="character" w:customStyle="1" w:styleId="Heading9Char">
    <w:name w:val="Heading 9 Char"/>
    <w:basedOn w:val="DefaultParagraphFont"/>
    <w:link w:val="Heading9"/>
    <w:uiPriority w:val="9"/>
    <w:semiHidden/>
    <w:rsid w:val="008C2CD3"/>
    <w:rPr>
      <w:rFonts w:asciiTheme="majorHAnsi" w:eastAsiaTheme="majorEastAsia" w:hAnsiTheme="majorHAnsi" w:cstheme="majorBidi"/>
      <w:i/>
      <w:iCs/>
      <w:color w:val="404040" w:themeColor="text1" w:themeTint="BF"/>
      <w:sz w:val="20"/>
      <w:szCs w:val="20"/>
    </w:rPr>
  </w:style>
  <w:style w:type="paragraph" w:styleId="List">
    <w:name w:val="List"/>
    <w:basedOn w:val="TSB-Level1Numbers"/>
    <w:uiPriority w:val="99"/>
    <w:unhideWhenUsed/>
    <w:qFormat/>
    <w:rsid w:val="00122ED0"/>
  </w:style>
  <w:style w:type="numbering" w:customStyle="1" w:styleId="Style1">
    <w:name w:val="Style1"/>
    <w:basedOn w:val="NoList"/>
    <w:uiPriority w:val="99"/>
    <w:rsid w:val="00122ED0"/>
  </w:style>
  <w:style w:type="paragraph" w:customStyle="1" w:styleId="TSB-Level1Numbers">
    <w:name w:val="TSB - Level 1 Numbers"/>
    <w:basedOn w:val="Heading1"/>
    <w:link w:val="TSB-Level1NumbersChar"/>
    <w:qFormat/>
    <w:rsid w:val="007D26DA"/>
    <w:pPr>
      <w:numPr>
        <w:numId w:val="0"/>
      </w:numPr>
      <w:ind w:left="1480" w:hanging="482"/>
      <w:contextualSpacing w:val="0"/>
    </w:pPr>
    <w:rPr>
      <w:rFonts w:cstheme="minorHAnsi"/>
      <w:b w:val="0"/>
      <w:sz w:val="22"/>
    </w:rPr>
  </w:style>
  <w:style w:type="paragraph" w:customStyle="1" w:styleId="Heading10">
    <w:name w:val="Heading1"/>
    <w:basedOn w:val="Normal"/>
    <w:next w:val="Normal"/>
    <w:rsid w:val="002255EF"/>
    <w:pPr>
      <w:numPr>
        <w:numId w:val="5"/>
      </w:numPr>
      <w:spacing w:before="120" w:after="120" w:line="320" w:lineRule="exact"/>
    </w:pPr>
    <w:rPr>
      <w:rFonts w:cs="Arial"/>
      <w:b/>
      <w:color w:val="000000" w:themeColor="text1"/>
      <w:szCs w:val="28"/>
    </w:rPr>
  </w:style>
  <w:style w:type="character" w:styleId="CommentReference">
    <w:name w:val="annotation reference"/>
    <w:basedOn w:val="DefaultParagraphFont"/>
    <w:uiPriority w:val="99"/>
    <w:semiHidden/>
    <w:unhideWhenUsed/>
    <w:rsid w:val="00FA7639"/>
    <w:rPr>
      <w:sz w:val="16"/>
      <w:szCs w:val="16"/>
    </w:rPr>
  </w:style>
  <w:style w:type="paragraph" w:styleId="CommentText">
    <w:name w:val="annotation text"/>
    <w:basedOn w:val="Normal"/>
    <w:link w:val="CommentTextChar"/>
    <w:uiPriority w:val="99"/>
    <w:semiHidden/>
    <w:unhideWhenUsed/>
    <w:rsid w:val="00FA7639"/>
    <w:pPr>
      <w:spacing w:after="200"/>
    </w:pPr>
    <w:rPr>
      <w:rFonts w:asciiTheme="minorHAnsi" w:hAnsiTheme="minorHAnsi" w:cstheme="minorBidi"/>
      <w:sz w:val="20"/>
      <w:szCs w:val="20"/>
    </w:rPr>
  </w:style>
  <w:style w:type="character" w:customStyle="1" w:styleId="CommentTextChar">
    <w:name w:val="Comment Text Char"/>
    <w:basedOn w:val="DefaultParagraphFont"/>
    <w:link w:val="CommentText"/>
    <w:uiPriority w:val="99"/>
    <w:semiHidden/>
    <w:rsid w:val="00FA7639"/>
    <w:rPr>
      <w:sz w:val="20"/>
      <w:szCs w:val="20"/>
    </w:rPr>
  </w:style>
  <w:style w:type="paragraph" w:styleId="CommentSubject">
    <w:name w:val="annotation subject"/>
    <w:basedOn w:val="CommentText"/>
    <w:next w:val="CommentText"/>
    <w:link w:val="CommentSubjectChar"/>
    <w:uiPriority w:val="99"/>
    <w:semiHidden/>
    <w:unhideWhenUsed/>
    <w:rsid w:val="00FA7639"/>
    <w:rPr>
      <w:b/>
      <w:bCs/>
    </w:rPr>
  </w:style>
  <w:style w:type="character" w:customStyle="1" w:styleId="CommentSubjectChar">
    <w:name w:val="Comment Subject Char"/>
    <w:basedOn w:val="CommentTextChar"/>
    <w:link w:val="CommentSubject"/>
    <w:uiPriority w:val="99"/>
    <w:semiHidden/>
    <w:rsid w:val="00FA7639"/>
    <w:rPr>
      <w:b/>
      <w:bCs/>
      <w:sz w:val="20"/>
      <w:szCs w:val="20"/>
    </w:rPr>
  </w:style>
  <w:style w:type="character" w:styleId="FollowedHyperlink">
    <w:name w:val="FollowedHyperlink"/>
    <w:basedOn w:val="DefaultParagraphFont"/>
    <w:uiPriority w:val="99"/>
    <w:semiHidden/>
    <w:unhideWhenUsed/>
    <w:rsid w:val="00A26F41"/>
    <w:rPr>
      <w:color w:val="7030A0"/>
      <w:u w:val="single"/>
    </w:rPr>
  </w:style>
  <w:style w:type="paragraph" w:customStyle="1" w:styleId="TSB-PolicyBullets">
    <w:name w:val="TSB - Policy Bullets"/>
    <w:basedOn w:val="ListParagraph"/>
    <w:link w:val="TSB-PolicyBulletsChar"/>
    <w:autoRedefine/>
    <w:qFormat/>
    <w:rsid w:val="0051554F"/>
    <w:pPr>
      <w:numPr>
        <w:numId w:val="10"/>
      </w:numPr>
      <w:tabs>
        <w:tab w:val="left" w:pos="3686"/>
      </w:tabs>
      <w:ind w:left="1985" w:hanging="567"/>
      <w:contextualSpacing w:val="0"/>
      <w:jc w:val="both"/>
    </w:pPr>
    <w:rPr>
      <w:b/>
      <w:color w:val="FFD006"/>
    </w:rPr>
  </w:style>
  <w:style w:type="paragraph" w:customStyle="1" w:styleId="TSB-Level2Numbers">
    <w:name w:val="TSB - Level 2 Numbers"/>
    <w:basedOn w:val="TSB-Level1Numbers"/>
    <w:link w:val="TSB-Level2NumbersChar"/>
    <w:autoRedefine/>
    <w:qFormat/>
    <w:rsid w:val="008D4F9D"/>
    <w:pPr>
      <w:numPr>
        <w:ilvl w:val="2"/>
        <w:numId w:val="4"/>
      </w:numPr>
      <w:ind w:left="2223" w:hanging="998"/>
    </w:pPr>
  </w:style>
  <w:style w:type="character" w:customStyle="1" w:styleId="ListParagraphChar">
    <w:name w:val="List Paragraph Char"/>
    <w:basedOn w:val="DefaultParagraphFont"/>
    <w:link w:val="ListParagraph"/>
    <w:uiPriority w:val="34"/>
    <w:rsid w:val="002C4AE2"/>
  </w:style>
  <w:style w:type="character" w:customStyle="1" w:styleId="TSB-PolicyBulletsChar">
    <w:name w:val="TSB - Policy Bullets Char"/>
    <w:basedOn w:val="ListParagraphChar"/>
    <w:link w:val="TSB-PolicyBullets"/>
    <w:rsid w:val="0051554F"/>
    <w:rPr>
      <w:b/>
      <w:color w:val="FFD006"/>
    </w:rPr>
  </w:style>
  <w:style w:type="character" w:customStyle="1" w:styleId="TSB-Level1NumbersChar">
    <w:name w:val="TSB - Level 1 Numbers Char"/>
    <w:basedOn w:val="Heading1Char"/>
    <w:link w:val="TSB-Level1Numbers"/>
    <w:rsid w:val="007D26DA"/>
    <w:rPr>
      <w:rFonts w:asciiTheme="majorHAnsi" w:hAnsiTheme="majorHAnsi" w:cstheme="minorHAnsi"/>
      <w:b w:val="0"/>
      <w:sz w:val="28"/>
      <w:szCs w:val="32"/>
    </w:rPr>
  </w:style>
  <w:style w:type="character" w:customStyle="1" w:styleId="TSB-Level2NumbersChar">
    <w:name w:val="TSB - Level 2 Numbers Char"/>
    <w:basedOn w:val="TSB-Level1NumbersChar"/>
    <w:link w:val="TSB-Level2Numbers"/>
    <w:rsid w:val="008D4F9D"/>
    <w:rPr>
      <w:rFonts w:asciiTheme="majorHAnsi" w:hAnsiTheme="majorHAnsi" w:cstheme="minorHAnsi"/>
      <w:b w:val="0"/>
      <w:sz w:val="28"/>
      <w:szCs w:val="32"/>
    </w:rPr>
  </w:style>
  <w:style w:type="paragraph" w:styleId="FootnoteText">
    <w:name w:val="footnote text"/>
    <w:basedOn w:val="Normal"/>
    <w:link w:val="FootnoteTextChar"/>
    <w:uiPriority w:val="99"/>
    <w:semiHidden/>
    <w:unhideWhenUsed/>
    <w:rsid w:val="00995AF2"/>
    <w:rPr>
      <w:rFonts w:asciiTheme="minorHAnsi" w:hAnsiTheme="minorHAnsi" w:cstheme="minorBidi"/>
      <w:sz w:val="20"/>
      <w:szCs w:val="20"/>
    </w:rPr>
  </w:style>
  <w:style w:type="character" w:customStyle="1" w:styleId="FootnoteTextChar">
    <w:name w:val="Footnote Text Char"/>
    <w:basedOn w:val="DefaultParagraphFont"/>
    <w:link w:val="FootnoteText"/>
    <w:uiPriority w:val="99"/>
    <w:semiHidden/>
    <w:rsid w:val="00995AF2"/>
    <w:rPr>
      <w:sz w:val="20"/>
      <w:szCs w:val="20"/>
    </w:rPr>
  </w:style>
  <w:style w:type="character" w:styleId="FootnoteReference">
    <w:name w:val="footnote reference"/>
    <w:basedOn w:val="DefaultParagraphFont"/>
    <w:uiPriority w:val="99"/>
    <w:semiHidden/>
    <w:unhideWhenUsed/>
    <w:rsid w:val="00995AF2"/>
    <w:rPr>
      <w:vertAlign w:val="superscript"/>
    </w:rPr>
  </w:style>
  <w:style w:type="table" w:customStyle="1" w:styleId="TableGrid1">
    <w:name w:val="Table Grid1"/>
    <w:basedOn w:val="TableNormal"/>
    <w:next w:val="TableGrid"/>
    <w:uiPriority w:val="59"/>
    <w:rsid w:val="00B10C3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Revision">
    <w:name w:val="Revision"/>
    <w:hidden/>
    <w:uiPriority w:val="99"/>
    <w:semiHidden/>
    <w:rsid w:val="00504FA7"/>
  </w:style>
  <w:style w:type="paragraph" w:customStyle="1" w:styleId="p39">
    <w:name w:val="p39"/>
    <w:basedOn w:val="Normal"/>
    <w:rsid w:val="00DE4687"/>
    <w:pPr>
      <w:spacing w:line="240" w:lineRule="atLeast"/>
      <w:jc w:val="both"/>
    </w:pPr>
    <w:rPr>
      <w:rFonts w:ascii="Times New Roman" w:eastAsia="Times New Roman" w:hAnsi="Times New Roman"/>
      <w:snapToGrid w:val="0"/>
      <w:sz w:val="24"/>
      <w:szCs w:val="20"/>
    </w:rPr>
  </w:style>
  <w:style w:type="paragraph" w:customStyle="1" w:styleId="Noparagraphstyle">
    <w:name w:val="[No paragraph style]"/>
    <w:rsid w:val="00212661"/>
    <w:pPr>
      <w:autoSpaceDE w:val="0"/>
      <w:autoSpaceDN w:val="0"/>
      <w:adjustRightInd w:val="0"/>
      <w:spacing w:line="288" w:lineRule="auto"/>
      <w:textAlignment w:val="center"/>
    </w:pPr>
    <w:rPr>
      <w:rFonts w:ascii="Times New Roman" w:eastAsia="Times New Roman" w:hAnsi="Times New Roman" w:cs="Times New Roman"/>
      <w:color w:val="000000"/>
      <w:sz w:val="24"/>
      <w:szCs w:val="24"/>
    </w:rPr>
  </w:style>
  <w:style w:type="character" w:customStyle="1" w:styleId="TitleChar">
    <w:name w:val="Title Char"/>
    <w:basedOn w:val="DefaultParagraphFont"/>
    <w:link w:val="Title"/>
    <w:uiPriority w:val="10"/>
    <w:rsid w:val="00475327"/>
    <w:rPr>
      <w:rFonts w:asciiTheme="majorHAnsi" w:eastAsiaTheme="majorEastAsia" w:hAnsiTheme="majorHAnsi" w:cstheme="majorBidi"/>
      <w:color w:val="000000" w:themeColor="text2" w:themeShade="BF"/>
      <w:spacing w:val="5"/>
      <w:kern w:val="28"/>
      <w:sz w:val="52"/>
      <w:szCs w:val="52"/>
    </w:rPr>
  </w:style>
  <w:style w:type="character" w:styleId="UnresolvedMention">
    <w:name w:val="Unresolved Mention"/>
    <w:basedOn w:val="DefaultParagraphFont"/>
    <w:uiPriority w:val="99"/>
    <w:semiHidden/>
    <w:unhideWhenUsed/>
    <w:rsid w:val="00F217F1"/>
    <w:rPr>
      <w:color w:val="605E5C"/>
      <w:shd w:val="clear" w:color="auto" w:fill="E1DFDD"/>
    </w:rPr>
  </w:style>
  <w:style w:type="paragraph" w:styleId="Subtitle">
    <w:name w:val="Subtitle"/>
    <w:basedOn w:val="Normal"/>
    <w:next w:val="Normal"/>
    <w:uiPriority w:val="11"/>
    <w:qFormat/>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4.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ntTable" Target="fontTable.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Theme">
  <a:themeElements>
    <a:clrScheme name="TheSchoolBus Tonal">
      <a:dk1>
        <a:sysClr val="windowText" lastClr="000000"/>
      </a:dk1>
      <a:lt1>
        <a:sysClr val="window" lastClr="FFFFFF"/>
      </a:lt1>
      <a:dk2>
        <a:srgbClr val="000000"/>
      </a:dk2>
      <a:lt2>
        <a:srgbClr val="EEECE1"/>
      </a:lt2>
      <a:accent1>
        <a:srgbClr val="7F7F7F"/>
      </a:accent1>
      <a:accent2>
        <a:srgbClr val="D8D8D8"/>
      </a:accent2>
      <a:accent3>
        <a:srgbClr val="A5A5A5"/>
      </a:accent3>
      <a:accent4>
        <a:srgbClr val="7F7F7F"/>
      </a:accent4>
      <a:accent5>
        <a:srgbClr val="F8CA23"/>
      </a:accent5>
      <a:accent6>
        <a:srgbClr val="590433"/>
      </a:accent6>
      <a:hlink>
        <a:srgbClr val="0000FF"/>
      </a:hlink>
      <a:folHlink>
        <a:srgbClr val="0000FF"/>
      </a:folHlink>
    </a:clrScheme>
    <a:fontScheme name="Policy 1">
      <a:majorFont>
        <a:latin typeface="Arial"/>
        <a:ea typeface=""/>
        <a:cs typeface=""/>
      </a:majorFont>
      <a:minorFont>
        <a:latin typeface="Arial"/>
        <a:ea typeface=""/>
        <a:cs typeface=""/>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OIyL1As/CoPDYnHCo1YsQxjurmw==">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</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10</TotalTime>
  <Pages>21</Pages>
  <Words>4357</Words>
  <Characters>24839</Characters>
  <Application>Microsoft Office Word</Application>
  <DocSecurity>0</DocSecurity>
  <Lines>206</Lines>
  <Paragraphs>58</Paragraphs>
  <ScaleCrop>false</ScaleCrop>
  <Company/>
  <LinksUpToDate>false</LinksUpToDate>
  <CharactersWithSpaces>29138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Kieran Bamford</dc:creator>
  <cp:lastModifiedBy>Mike  Rees-Lee</cp:lastModifiedBy>
  <cp:revision>2</cp:revision>
  <dcterms:created xsi:type="dcterms:W3CDTF">2025-12-04T19:54:00Z</dcterms:created>
  <dcterms:modified xsi:type="dcterms:W3CDTF">2025-12-04T19:54:00Z</dcterms:modified>
</cp:coreProperties>
</file>